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846" w:rsidRDefault="00995846" w:rsidP="00995846">
      <w:pPr>
        <w:autoSpaceDE w:val="0"/>
        <w:autoSpaceDN w:val="0"/>
        <w:adjustRightInd w:val="0"/>
        <w:ind w:firstLine="540"/>
        <w:jc w:val="center"/>
        <w:outlineLvl w:val="0"/>
        <w:rPr>
          <w:b/>
        </w:rPr>
      </w:pPr>
      <w:r>
        <w:rPr>
          <w:b/>
        </w:rPr>
        <w:t>РЕСПУБЛИКА  КАРЕЛИЯ</w:t>
      </w:r>
    </w:p>
    <w:p w:rsidR="00995846" w:rsidRDefault="00995846" w:rsidP="00995846">
      <w:pPr>
        <w:ind w:right="175"/>
        <w:jc w:val="center"/>
        <w:rPr>
          <w:b/>
          <w:szCs w:val="28"/>
        </w:rPr>
      </w:pPr>
      <w:r>
        <w:rPr>
          <w:b/>
          <w:szCs w:val="28"/>
        </w:rPr>
        <w:t>МУНИЦИПАЛЬНОЕ  ОБРАЗОВАНИЕ</w:t>
      </w:r>
    </w:p>
    <w:p w:rsidR="00995846" w:rsidRDefault="00995846" w:rsidP="00995846">
      <w:pPr>
        <w:ind w:right="175"/>
        <w:jc w:val="center"/>
        <w:rPr>
          <w:b/>
          <w:szCs w:val="28"/>
        </w:rPr>
      </w:pPr>
      <w:r>
        <w:rPr>
          <w:b/>
          <w:szCs w:val="28"/>
        </w:rPr>
        <w:t>«МУЕЗЕРСКОЕ  ГОРОДСКОЕ  ПОСЕЛЕНИЕ»</w:t>
      </w:r>
    </w:p>
    <w:p w:rsidR="00995846" w:rsidRDefault="00995846" w:rsidP="00995846">
      <w:pPr>
        <w:ind w:right="175"/>
        <w:jc w:val="center"/>
        <w:rPr>
          <w:b/>
          <w:szCs w:val="28"/>
        </w:rPr>
      </w:pPr>
      <w:r>
        <w:rPr>
          <w:b/>
          <w:szCs w:val="28"/>
        </w:rPr>
        <w:t>АДМИНИСТРАЦИЯ МУЕЗЕРСКОГО ГОРОДСКОГО  ПОСЕЛЕНИЯ</w:t>
      </w:r>
    </w:p>
    <w:p w:rsidR="00995846" w:rsidRDefault="00995846" w:rsidP="00995846">
      <w:pPr>
        <w:ind w:right="175"/>
        <w:jc w:val="center"/>
        <w:rPr>
          <w:b/>
          <w:szCs w:val="28"/>
        </w:rPr>
      </w:pPr>
    </w:p>
    <w:p w:rsidR="00995846" w:rsidRDefault="00995846" w:rsidP="00995846">
      <w:pPr>
        <w:ind w:right="175"/>
        <w:jc w:val="center"/>
        <w:rPr>
          <w:b/>
          <w:szCs w:val="28"/>
        </w:rPr>
      </w:pPr>
      <w:proofErr w:type="gramStart"/>
      <w:r>
        <w:rPr>
          <w:b/>
          <w:szCs w:val="28"/>
        </w:rPr>
        <w:t>Р</w:t>
      </w:r>
      <w:proofErr w:type="gramEnd"/>
      <w:r>
        <w:rPr>
          <w:b/>
          <w:szCs w:val="28"/>
        </w:rPr>
        <w:t xml:space="preserve"> А С П О Р Я Ж Е Н И Е</w:t>
      </w:r>
    </w:p>
    <w:p w:rsidR="00995846" w:rsidRDefault="00995846" w:rsidP="00995846">
      <w:pPr>
        <w:ind w:right="175"/>
        <w:jc w:val="both"/>
        <w:rPr>
          <w:b/>
          <w:szCs w:val="28"/>
        </w:rPr>
      </w:pPr>
    </w:p>
    <w:p w:rsidR="00995846" w:rsidRDefault="00995846" w:rsidP="00995846">
      <w:pPr>
        <w:ind w:right="175"/>
        <w:jc w:val="both"/>
        <w:rPr>
          <w:b/>
          <w:szCs w:val="28"/>
        </w:rPr>
      </w:pPr>
    </w:p>
    <w:p w:rsidR="00995846" w:rsidRDefault="00995846" w:rsidP="00995846">
      <w:pPr>
        <w:ind w:right="175"/>
        <w:jc w:val="both"/>
        <w:rPr>
          <w:b/>
          <w:szCs w:val="28"/>
        </w:rPr>
      </w:pPr>
      <w:r>
        <w:rPr>
          <w:b/>
          <w:szCs w:val="28"/>
        </w:rPr>
        <w:t>от 23  декабря  2016 года                                                                    № 79</w:t>
      </w:r>
    </w:p>
    <w:p w:rsidR="00995846" w:rsidRDefault="00995846" w:rsidP="00995846">
      <w:pPr>
        <w:ind w:right="175"/>
        <w:jc w:val="both"/>
        <w:rPr>
          <w:b/>
          <w:szCs w:val="28"/>
        </w:rPr>
      </w:pPr>
    </w:p>
    <w:p w:rsidR="00995846" w:rsidRDefault="00995846" w:rsidP="00995846">
      <w:pPr>
        <w:ind w:right="175"/>
        <w:jc w:val="both"/>
        <w:rPr>
          <w:b/>
          <w:szCs w:val="28"/>
        </w:rPr>
      </w:pPr>
      <w:r>
        <w:rPr>
          <w:b/>
          <w:szCs w:val="28"/>
        </w:rPr>
        <w:t>О порядке учета бюджетных обязательств</w:t>
      </w:r>
    </w:p>
    <w:p w:rsidR="00995846" w:rsidRDefault="00995846" w:rsidP="00995846">
      <w:pPr>
        <w:ind w:right="175"/>
        <w:jc w:val="both"/>
        <w:rPr>
          <w:b/>
          <w:szCs w:val="28"/>
        </w:rPr>
      </w:pPr>
      <w:r>
        <w:rPr>
          <w:b/>
          <w:szCs w:val="28"/>
        </w:rPr>
        <w:t>получателей средств бюджета Муезерского</w:t>
      </w:r>
    </w:p>
    <w:p w:rsidR="00995846" w:rsidRDefault="00995846" w:rsidP="00995846">
      <w:pPr>
        <w:ind w:right="175"/>
        <w:jc w:val="both"/>
        <w:rPr>
          <w:b/>
          <w:szCs w:val="28"/>
        </w:rPr>
      </w:pPr>
      <w:r>
        <w:rPr>
          <w:b/>
          <w:szCs w:val="28"/>
        </w:rPr>
        <w:t>городского поселения</w:t>
      </w:r>
    </w:p>
    <w:p w:rsidR="00995846" w:rsidRDefault="00995846" w:rsidP="00995846">
      <w:pPr>
        <w:ind w:right="175"/>
        <w:jc w:val="both"/>
        <w:rPr>
          <w:b/>
          <w:szCs w:val="28"/>
        </w:rPr>
      </w:pPr>
    </w:p>
    <w:p w:rsidR="00995846" w:rsidRDefault="00995846" w:rsidP="00995846">
      <w:pPr>
        <w:ind w:right="175"/>
        <w:jc w:val="both"/>
        <w:rPr>
          <w:b/>
          <w:szCs w:val="28"/>
        </w:rPr>
      </w:pPr>
    </w:p>
    <w:p w:rsidR="00995846" w:rsidRDefault="00995846" w:rsidP="00995846">
      <w:pPr>
        <w:ind w:right="175"/>
        <w:jc w:val="both"/>
        <w:rPr>
          <w:szCs w:val="28"/>
        </w:rPr>
      </w:pPr>
      <w:r>
        <w:rPr>
          <w:szCs w:val="28"/>
        </w:rPr>
        <w:t xml:space="preserve">     В соответствии со статьей 219 Бюджетного кодекса Российской Федерации:</w:t>
      </w:r>
    </w:p>
    <w:p w:rsidR="00995846" w:rsidRDefault="00995846" w:rsidP="00995846">
      <w:pPr>
        <w:ind w:right="175"/>
        <w:jc w:val="both"/>
        <w:rPr>
          <w:szCs w:val="28"/>
        </w:rPr>
      </w:pPr>
    </w:p>
    <w:p w:rsidR="00995846" w:rsidRDefault="00995846" w:rsidP="00995846">
      <w:pPr>
        <w:ind w:right="175"/>
        <w:jc w:val="both"/>
        <w:rPr>
          <w:szCs w:val="28"/>
        </w:rPr>
      </w:pPr>
      <w:r>
        <w:rPr>
          <w:szCs w:val="28"/>
        </w:rPr>
        <w:t xml:space="preserve">     1. Утвердить прилагаемый порядок </w:t>
      </w:r>
      <w:proofErr w:type="gramStart"/>
      <w:r>
        <w:rPr>
          <w:szCs w:val="28"/>
        </w:rPr>
        <w:t>учета бюджетных обязательств  получателей средств бюджета Муезерского городского</w:t>
      </w:r>
      <w:proofErr w:type="gramEnd"/>
      <w:r>
        <w:rPr>
          <w:szCs w:val="28"/>
        </w:rPr>
        <w:t xml:space="preserve"> поселения  (далее соответственно – Порядок).</w:t>
      </w:r>
    </w:p>
    <w:p w:rsidR="00995846" w:rsidRDefault="00995846" w:rsidP="00995846">
      <w:pPr>
        <w:ind w:right="175"/>
        <w:jc w:val="both"/>
        <w:rPr>
          <w:szCs w:val="28"/>
        </w:rPr>
      </w:pPr>
    </w:p>
    <w:p w:rsidR="00995846" w:rsidRDefault="00995846" w:rsidP="00995846">
      <w:pPr>
        <w:ind w:right="175"/>
        <w:jc w:val="both"/>
        <w:rPr>
          <w:szCs w:val="28"/>
        </w:rPr>
      </w:pPr>
    </w:p>
    <w:p w:rsidR="00995846" w:rsidRDefault="00995846" w:rsidP="00995846">
      <w:pPr>
        <w:ind w:right="175"/>
        <w:jc w:val="both"/>
        <w:rPr>
          <w:szCs w:val="28"/>
        </w:rPr>
      </w:pPr>
      <w:r>
        <w:rPr>
          <w:szCs w:val="28"/>
        </w:rPr>
        <w:t xml:space="preserve">     2. Опубликовать  (обнародовать) настоящее распоряжение в средствах массовой информации и на официальном сайте  администрации Муезерского муниципального района.</w:t>
      </w:r>
    </w:p>
    <w:p w:rsidR="00995846" w:rsidRDefault="00995846" w:rsidP="00995846">
      <w:pPr>
        <w:ind w:right="175"/>
        <w:jc w:val="both"/>
        <w:rPr>
          <w:szCs w:val="28"/>
        </w:rPr>
      </w:pPr>
    </w:p>
    <w:p w:rsidR="00995846" w:rsidRDefault="00995846" w:rsidP="00995846">
      <w:pPr>
        <w:ind w:right="175"/>
        <w:jc w:val="both"/>
        <w:rPr>
          <w:szCs w:val="28"/>
        </w:rPr>
      </w:pPr>
      <w:r>
        <w:rPr>
          <w:szCs w:val="28"/>
        </w:rPr>
        <w:t xml:space="preserve">     3. Настоящее распоряжение вступает в силу с 1 января 2017 года.</w:t>
      </w:r>
    </w:p>
    <w:p w:rsidR="00995846" w:rsidRDefault="00995846" w:rsidP="00995846">
      <w:pPr>
        <w:ind w:right="175"/>
        <w:jc w:val="both"/>
        <w:rPr>
          <w:szCs w:val="28"/>
        </w:rPr>
      </w:pPr>
    </w:p>
    <w:p w:rsidR="00995846" w:rsidRDefault="00995846" w:rsidP="00995846">
      <w:pPr>
        <w:ind w:right="175"/>
        <w:jc w:val="both"/>
        <w:rPr>
          <w:szCs w:val="28"/>
        </w:rPr>
      </w:pPr>
    </w:p>
    <w:p w:rsidR="00995846" w:rsidRDefault="00995846" w:rsidP="00995846">
      <w:pPr>
        <w:ind w:right="175"/>
        <w:jc w:val="both"/>
        <w:rPr>
          <w:szCs w:val="28"/>
        </w:rPr>
      </w:pPr>
    </w:p>
    <w:p w:rsidR="00995846" w:rsidRDefault="00995846" w:rsidP="00995846">
      <w:pPr>
        <w:ind w:right="175"/>
        <w:jc w:val="both"/>
        <w:rPr>
          <w:szCs w:val="28"/>
        </w:rPr>
      </w:pPr>
    </w:p>
    <w:p w:rsidR="00995846" w:rsidRDefault="00995846" w:rsidP="00995846">
      <w:pPr>
        <w:ind w:right="175"/>
        <w:jc w:val="both"/>
        <w:rPr>
          <w:szCs w:val="28"/>
        </w:rPr>
      </w:pPr>
    </w:p>
    <w:p w:rsidR="00995846" w:rsidRDefault="00995846" w:rsidP="00995846">
      <w:pPr>
        <w:ind w:right="175"/>
        <w:jc w:val="both"/>
        <w:rPr>
          <w:szCs w:val="28"/>
        </w:rPr>
      </w:pPr>
      <w:r>
        <w:rPr>
          <w:szCs w:val="28"/>
        </w:rPr>
        <w:t xml:space="preserve">Глава Муезерского городского поселения                                 </w:t>
      </w:r>
      <w:proofErr w:type="spellStart"/>
      <w:r>
        <w:rPr>
          <w:szCs w:val="28"/>
        </w:rPr>
        <w:t>Л.Н.Баринкова</w:t>
      </w:r>
      <w:proofErr w:type="spellEnd"/>
    </w:p>
    <w:p w:rsidR="00995846" w:rsidRDefault="00995846" w:rsidP="00995846">
      <w:pPr>
        <w:ind w:right="175"/>
        <w:jc w:val="both"/>
        <w:rPr>
          <w:szCs w:val="28"/>
        </w:rPr>
      </w:pPr>
    </w:p>
    <w:p w:rsidR="00995846" w:rsidRDefault="00995846" w:rsidP="00995846">
      <w:pPr>
        <w:jc w:val="center"/>
        <w:rPr>
          <w:b/>
        </w:rPr>
      </w:pPr>
    </w:p>
    <w:p w:rsidR="00995846" w:rsidRDefault="00995846" w:rsidP="00995846">
      <w:pPr>
        <w:jc w:val="center"/>
        <w:rPr>
          <w:b/>
        </w:rPr>
      </w:pPr>
    </w:p>
    <w:p w:rsidR="00995846" w:rsidRDefault="00995846" w:rsidP="00995846"/>
    <w:p w:rsidR="00995846" w:rsidRDefault="00995846" w:rsidP="00995846"/>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jc w:val="center"/>
        <w:rPr>
          <w:b/>
        </w:rPr>
      </w:pPr>
    </w:p>
    <w:p w:rsidR="00995846" w:rsidRDefault="00995846" w:rsidP="00995846">
      <w:pPr>
        <w:pStyle w:val="ConsPlusNormal"/>
        <w:jc w:val="center"/>
        <w:outlineLvl w:val="0"/>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 xml:space="preserve">Утвержден </w:t>
      </w:r>
    </w:p>
    <w:p w:rsidR="00995846" w:rsidRDefault="00995846" w:rsidP="00995846">
      <w:pPr>
        <w:pStyle w:val="ConsPlusNormal"/>
        <w:jc w:val="center"/>
        <w:outlineLvl w:val="0"/>
        <w:rPr>
          <w:rFonts w:ascii="Times New Roman" w:hAnsi="Times New Roman" w:cs="Times New Roman"/>
          <w:b/>
          <w:sz w:val="24"/>
          <w:szCs w:val="24"/>
        </w:rPr>
      </w:pPr>
      <w:r>
        <w:rPr>
          <w:rFonts w:ascii="Times New Roman" w:hAnsi="Times New Roman" w:cs="Times New Roman"/>
          <w:b/>
          <w:sz w:val="24"/>
          <w:szCs w:val="24"/>
        </w:rPr>
        <w:t xml:space="preserve">                                                                           распоряжением Главы Муезерского</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городского поселения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от 23 декабря  2016 г.  N 79</w:t>
      </w:r>
    </w:p>
    <w:p w:rsidR="00995846" w:rsidRDefault="00995846" w:rsidP="00995846">
      <w:pPr>
        <w:pStyle w:val="ConsPlusNormal"/>
        <w:jc w:val="both"/>
        <w:rPr>
          <w:rFonts w:ascii="Times New Roman" w:hAnsi="Times New Roman" w:cs="Times New Roman"/>
          <w:sz w:val="24"/>
          <w:szCs w:val="24"/>
        </w:rPr>
      </w:pPr>
    </w:p>
    <w:p w:rsidR="00995846" w:rsidRDefault="00995846" w:rsidP="00995846">
      <w:pPr>
        <w:pStyle w:val="ConsPlusTitle"/>
        <w:jc w:val="center"/>
        <w:rPr>
          <w:rFonts w:ascii="Times New Roman" w:hAnsi="Times New Roman" w:cs="Times New Roman"/>
          <w:sz w:val="24"/>
          <w:szCs w:val="24"/>
        </w:rPr>
      </w:pPr>
      <w:bookmarkStart w:id="0" w:name="P65"/>
      <w:bookmarkEnd w:id="0"/>
      <w:r>
        <w:rPr>
          <w:rFonts w:ascii="Times New Roman" w:hAnsi="Times New Roman" w:cs="Times New Roman"/>
          <w:sz w:val="24"/>
          <w:szCs w:val="24"/>
        </w:rPr>
        <w:t>ПОРЯДОК</w:t>
      </w:r>
    </w:p>
    <w:p w:rsidR="00995846" w:rsidRDefault="00995846" w:rsidP="00995846">
      <w:pPr>
        <w:pStyle w:val="ConsPlusTitle"/>
        <w:jc w:val="center"/>
        <w:rPr>
          <w:rFonts w:ascii="Times New Roman" w:hAnsi="Times New Roman" w:cs="Times New Roman"/>
          <w:sz w:val="24"/>
          <w:szCs w:val="24"/>
        </w:rPr>
      </w:pPr>
      <w:r>
        <w:rPr>
          <w:rFonts w:ascii="Times New Roman" w:hAnsi="Times New Roman" w:cs="Times New Roman"/>
          <w:sz w:val="24"/>
          <w:szCs w:val="24"/>
        </w:rPr>
        <w:t>УЧЕТА БЮДЖЕТНЫХ ОБЯЗАТЕЛЬСТВ ПОЛУЧАТЕЛЕЙ СРЕДСТВ</w:t>
      </w:r>
    </w:p>
    <w:p w:rsidR="00995846" w:rsidRDefault="00995846" w:rsidP="00995846">
      <w:pPr>
        <w:pStyle w:val="ConsPlusTitle"/>
        <w:jc w:val="center"/>
        <w:rPr>
          <w:rFonts w:ascii="Times New Roman" w:hAnsi="Times New Roman" w:cs="Times New Roman"/>
          <w:sz w:val="24"/>
          <w:szCs w:val="24"/>
        </w:rPr>
      </w:pPr>
      <w:r>
        <w:rPr>
          <w:rFonts w:ascii="Times New Roman" w:hAnsi="Times New Roman" w:cs="Times New Roman"/>
          <w:sz w:val="24"/>
          <w:szCs w:val="24"/>
        </w:rPr>
        <w:t>БЮДЖЕТА МУЕЗЕРСКОГО ГОРОДСКОГО ПОСЕЛЕНИЯ</w:t>
      </w:r>
    </w:p>
    <w:p w:rsidR="00995846" w:rsidRDefault="00995846" w:rsidP="00995846">
      <w:pPr>
        <w:pStyle w:val="ConsPlusNormal"/>
        <w:jc w:val="center"/>
        <w:rPr>
          <w:rFonts w:ascii="Times New Roman" w:hAnsi="Times New Roman" w:cs="Times New Roman"/>
          <w:sz w:val="24"/>
          <w:szCs w:val="24"/>
        </w:rPr>
      </w:pPr>
    </w:p>
    <w:p w:rsidR="00995846" w:rsidRDefault="00995846" w:rsidP="00995846">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I. Общие положения</w:t>
      </w:r>
    </w:p>
    <w:p w:rsidR="00995846" w:rsidRDefault="00995846" w:rsidP="00995846">
      <w:pPr>
        <w:autoSpaceDE w:val="0"/>
        <w:autoSpaceDN w:val="0"/>
        <w:adjustRightInd w:val="0"/>
        <w:ind w:firstLine="540"/>
        <w:jc w:val="both"/>
      </w:pPr>
      <w:r>
        <w:t xml:space="preserve">1. </w:t>
      </w:r>
      <w:proofErr w:type="gramStart"/>
      <w:r>
        <w:t>Настоящий Порядок учета бюджетных обязательств получателей средств бюджета Муезерского городского поселения (далее - Порядок) устанавливает порядок исполнения бюджета Муезерского городского поселения   по расходам в части учета органом, уполномоченным на осуществление отдельных функций по исполнению бюджета Муезерского городского поселения   при кассовом обслуживании исполнения бюджета (далее - уполномоченный орган) бюджетных обязательств получателей средств бюджета Муезерского городского поселения   (далее - бюджетные обязательства)</w:t>
      </w:r>
      <w:proofErr w:type="gramEnd"/>
    </w:p>
    <w:p w:rsidR="00995846" w:rsidRDefault="00995846" w:rsidP="00995846">
      <w:pPr>
        <w:pStyle w:val="ConsPlusNormal"/>
        <w:ind w:firstLine="540"/>
        <w:jc w:val="both"/>
        <w:rPr>
          <w:rFonts w:ascii="Times New Roman" w:hAnsi="Times New Roman" w:cs="Times New Roman"/>
          <w:sz w:val="24"/>
          <w:szCs w:val="24"/>
        </w:rPr>
      </w:pPr>
      <w:bookmarkStart w:id="1" w:name="P76"/>
      <w:bookmarkStart w:id="2" w:name="P77"/>
      <w:bookmarkEnd w:id="1"/>
      <w:bookmarkEnd w:id="2"/>
      <w:r>
        <w:rPr>
          <w:rFonts w:ascii="Times New Roman" w:hAnsi="Times New Roman" w:cs="Times New Roman"/>
          <w:sz w:val="24"/>
          <w:szCs w:val="24"/>
        </w:rPr>
        <w:t xml:space="preserve">2. Постановка на учет бюджетных обязательств осуществляется на основании </w:t>
      </w:r>
      <w:proofErr w:type="gramStart"/>
      <w:r>
        <w:rPr>
          <w:rFonts w:ascii="Times New Roman" w:hAnsi="Times New Roman" w:cs="Times New Roman"/>
          <w:sz w:val="24"/>
          <w:szCs w:val="24"/>
          <w:lang w:val="en-US"/>
        </w:rPr>
        <w:t>C</w:t>
      </w:r>
      <w:proofErr w:type="gramEnd"/>
      <w:r>
        <w:rPr>
          <w:rFonts w:ascii="Times New Roman" w:hAnsi="Times New Roman" w:cs="Times New Roman"/>
          <w:sz w:val="24"/>
          <w:szCs w:val="24"/>
        </w:rPr>
        <w:t xml:space="preserve">ведений о бюджетном обязательстве, содержащих информацию согласно </w:t>
      </w:r>
      <w:hyperlink r:id="rId4" w:anchor="P456" w:history="1">
        <w:r>
          <w:rPr>
            <w:rStyle w:val="a3"/>
            <w:rFonts w:ascii="Times New Roman" w:hAnsi="Times New Roman" w:cs="Times New Roman"/>
            <w:color w:val="auto"/>
            <w:sz w:val="24"/>
            <w:szCs w:val="24"/>
            <w:u w:val="none"/>
          </w:rPr>
          <w:t>приложению N 1</w:t>
        </w:r>
      </w:hyperlink>
      <w:r>
        <w:rPr>
          <w:rFonts w:ascii="Times New Roman" w:hAnsi="Times New Roman" w:cs="Times New Roman"/>
          <w:sz w:val="24"/>
          <w:szCs w:val="24"/>
        </w:rPr>
        <w:t xml:space="preserve"> к Порядку (далее - Сведения об обязательстве), сформированных получателями средств бюджета Муезерского городского поселения   или уполномоченным органом, в случаях, установленных Порядком, по форме, установленной Приложением № 3 к Порядку учета территориальными органами Федерального казначейства бюджетных и денежных обязательств получателей средств федерального  бюджета, утвержденному приказом Министерства финансов Российской Федерации от 30.12.2015 № 221н «О порядке учета территориальными органами Федерального казначейства бюджетных и денежных обязательств получателей средств федерального бюджета» (далее – Порядок № 221н).</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Сведения об обязательстве формируются получателем средств бюджета Муезерского городского поселения в форме электронного документа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бюджета Муезерского городского поселения. </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Сведения об обязательстве в форме электронного документа представляются в уполномоченный орган посредством системы электронного документооборота.</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4.При отсутствии у получателя средств бюджета Муезерского городского поселения   технической возможности представления Сведений об обязательстве в форме электронного документа, Сведения об обязательстве формируются и подписываются лицом, имеющим право действовать от имени получателя средств бюджета Муезерского городского поселения   и направляются в уполномоченный орган на бумажном носителе и на съемном машинном носителе информации (далее - на бумажном носителе).</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формировании Сведений об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бюджета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Лица, имеющие право действовать от имени получателя средств бюджета Муезерского городского поселения   в соответствии с Порядком, несут персональную ответственность за формирование Сведений об обязательстве, за их полноту и достоверность, а также за соблюдение установленных Порядком сроков их представления.</w:t>
      </w:r>
    </w:p>
    <w:p w:rsidR="00995846" w:rsidRDefault="00995846" w:rsidP="00995846">
      <w:pPr>
        <w:pStyle w:val="ConsPlusNormal"/>
        <w:jc w:val="center"/>
        <w:outlineLvl w:val="1"/>
        <w:rPr>
          <w:rFonts w:ascii="Times New Roman" w:hAnsi="Times New Roman" w:cs="Times New Roman"/>
          <w:sz w:val="24"/>
          <w:szCs w:val="24"/>
        </w:rPr>
      </w:pPr>
    </w:p>
    <w:p w:rsidR="00995846" w:rsidRDefault="00995846" w:rsidP="00995846">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 xml:space="preserve">II. Порядок учета бюджетных обязательств </w:t>
      </w:r>
    </w:p>
    <w:p w:rsidR="00995846" w:rsidRDefault="00995846" w:rsidP="00995846">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 xml:space="preserve">получателей средств бюджета Муезерского городского поселения  </w:t>
      </w:r>
    </w:p>
    <w:p w:rsidR="00995846" w:rsidRDefault="00995846" w:rsidP="00995846">
      <w:pPr>
        <w:pStyle w:val="ConsPlusNormal"/>
        <w:ind w:firstLine="540"/>
        <w:jc w:val="both"/>
        <w:rPr>
          <w:rFonts w:ascii="Times New Roman" w:hAnsi="Times New Roman" w:cs="Times New Roman"/>
          <w:sz w:val="24"/>
          <w:szCs w:val="24"/>
        </w:rPr>
      </w:pPr>
      <w:bookmarkStart w:id="3" w:name="P96"/>
      <w:bookmarkEnd w:id="3"/>
      <w:r>
        <w:rPr>
          <w:rFonts w:ascii="Times New Roman" w:hAnsi="Times New Roman" w:cs="Times New Roman"/>
          <w:sz w:val="24"/>
          <w:szCs w:val="24"/>
        </w:rPr>
        <w:t xml:space="preserve">6. </w:t>
      </w:r>
      <w:proofErr w:type="gramStart"/>
      <w:r>
        <w:rPr>
          <w:rFonts w:ascii="Times New Roman" w:hAnsi="Times New Roman" w:cs="Times New Roman"/>
          <w:sz w:val="24"/>
          <w:szCs w:val="24"/>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об обязательстве, сформированными на основании документов, предусмотренных в Перечне документов, на основании которых возникают бюджетные обязательства получателей средств бюджета Муезерского городского поселения, согласно </w:t>
      </w:r>
      <w:hyperlink r:id="rId5" w:anchor="P1281" w:history="1">
        <w:r>
          <w:rPr>
            <w:rStyle w:val="a3"/>
            <w:rFonts w:ascii="Times New Roman" w:hAnsi="Times New Roman" w:cs="Times New Roman"/>
            <w:color w:val="auto"/>
            <w:sz w:val="24"/>
            <w:szCs w:val="24"/>
            <w:u w:val="none"/>
          </w:rPr>
          <w:t xml:space="preserve">приложению N </w:t>
        </w:r>
      </w:hyperlink>
      <w:r>
        <w:rPr>
          <w:rFonts w:ascii="Times New Roman" w:hAnsi="Times New Roman" w:cs="Times New Roman"/>
          <w:sz w:val="24"/>
          <w:szCs w:val="24"/>
        </w:rPr>
        <w:t>2 к Порядку (далее соответственно - документы-основания, Перечень).</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Сведения об обязательствах, возникших на основании документов-оснований, предусмотренных </w:t>
      </w:r>
      <w:hyperlink r:id="rId6" w:anchor="P1297" w:history="1">
        <w:r>
          <w:rPr>
            <w:rStyle w:val="a3"/>
            <w:rFonts w:ascii="Times New Roman" w:hAnsi="Times New Roman" w:cs="Times New Roman"/>
            <w:color w:val="auto"/>
            <w:sz w:val="24"/>
            <w:szCs w:val="24"/>
            <w:u w:val="none"/>
          </w:rPr>
          <w:t>пунктом 1</w:t>
        </w:r>
      </w:hyperlink>
      <w:r>
        <w:rPr>
          <w:rFonts w:ascii="Times New Roman" w:hAnsi="Times New Roman" w:cs="Times New Roman"/>
          <w:sz w:val="24"/>
          <w:szCs w:val="24"/>
        </w:rPr>
        <w:t xml:space="preserve"> Перечня (далее - принимаемые бюджетные обязательства), формируются:</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не позднее трех 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 и информация, содержащаяся в Сведениях об обязательстве, должна соответствовать аналогичной информации, содержащейся в указанном извещении;</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Сведения об обязательствах, возникших на основании документов-оснований, предусмотренных </w:t>
      </w:r>
      <w:hyperlink r:id="rId7" w:anchor="P1303" w:history="1">
        <w:r>
          <w:rPr>
            <w:rStyle w:val="a3"/>
            <w:rFonts w:ascii="Times New Roman" w:hAnsi="Times New Roman" w:cs="Times New Roman"/>
            <w:color w:val="auto"/>
            <w:sz w:val="24"/>
            <w:szCs w:val="24"/>
            <w:u w:val="none"/>
          </w:rPr>
          <w:t>пунктами 3</w:t>
        </w:r>
      </w:hyperlink>
      <w:r>
        <w:rPr>
          <w:rFonts w:ascii="Times New Roman" w:hAnsi="Times New Roman" w:cs="Times New Roman"/>
          <w:sz w:val="24"/>
          <w:szCs w:val="24"/>
        </w:rPr>
        <w:t xml:space="preserve"> - </w:t>
      </w:r>
      <w:hyperlink r:id="rId8" w:anchor="P1392"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2 Перечня (далее - принятые бюджетные обязательства):</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r:id="rId9" w:anchor="P1303" w:history="1">
        <w:r>
          <w:rPr>
            <w:rStyle w:val="a3"/>
            <w:rFonts w:ascii="Times New Roman" w:hAnsi="Times New Roman" w:cs="Times New Roman"/>
            <w:color w:val="auto"/>
            <w:sz w:val="24"/>
            <w:szCs w:val="24"/>
            <w:u w:val="none"/>
          </w:rPr>
          <w:t xml:space="preserve">пунктами </w:t>
        </w:r>
      </w:hyperlink>
      <w:r>
        <w:rPr>
          <w:rFonts w:ascii="Times New Roman" w:hAnsi="Times New Roman" w:cs="Times New Roman"/>
          <w:sz w:val="24"/>
          <w:szCs w:val="24"/>
        </w:rPr>
        <w:t xml:space="preserve">2 - </w:t>
      </w:r>
      <w:hyperlink r:id="rId10" w:anchor="P1329" w:history="1">
        <w:r>
          <w:rPr>
            <w:rStyle w:val="a3"/>
            <w:rFonts w:ascii="Times New Roman" w:hAnsi="Times New Roman" w:cs="Times New Roman"/>
            <w:color w:val="auto"/>
            <w:sz w:val="24"/>
            <w:szCs w:val="24"/>
            <w:u w:val="none"/>
          </w:rPr>
          <w:t>4</w:t>
        </w:r>
      </w:hyperlink>
      <w:r>
        <w:rPr>
          <w:rFonts w:ascii="Times New Roman" w:hAnsi="Times New Roman" w:cs="Times New Roman"/>
          <w:sz w:val="24"/>
          <w:szCs w:val="24"/>
        </w:rPr>
        <w:t xml:space="preserve">, </w:t>
      </w:r>
      <w:hyperlink r:id="rId11" w:anchor="P1340" w:history="1">
        <w:r>
          <w:rPr>
            <w:rStyle w:val="a3"/>
            <w:rFonts w:ascii="Times New Roman" w:hAnsi="Times New Roman" w:cs="Times New Roman"/>
            <w:color w:val="auto"/>
            <w:sz w:val="24"/>
            <w:szCs w:val="24"/>
            <w:u w:val="none"/>
          </w:rPr>
          <w:t>6</w:t>
        </w:r>
      </w:hyperlink>
      <w:r>
        <w:rPr>
          <w:rFonts w:ascii="Times New Roman" w:hAnsi="Times New Roman" w:cs="Times New Roman"/>
          <w:sz w:val="24"/>
          <w:szCs w:val="24"/>
        </w:rPr>
        <w:t xml:space="preserve">, </w:t>
      </w:r>
      <w:hyperlink r:id="rId12" w:anchor="P1345" w:history="1">
        <w:r>
          <w:rPr>
            <w:rStyle w:val="a3"/>
            <w:rFonts w:ascii="Times New Roman" w:hAnsi="Times New Roman" w:cs="Times New Roman"/>
            <w:color w:val="auto"/>
            <w:sz w:val="24"/>
            <w:szCs w:val="24"/>
            <w:u w:val="none"/>
          </w:rPr>
          <w:t>7</w:t>
        </w:r>
      </w:hyperlink>
      <w:r>
        <w:rPr>
          <w:rFonts w:ascii="Times New Roman" w:hAnsi="Times New Roman" w:cs="Times New Roman"/>
          <w:sz w:val="24"/>
          <w:szCs w:val="24"/>
        </w:rPr>
        <w:t>, 9 Перечня, формируются не позднее трех рабочих дней со дня заключения соответственно государственного контракта, договора, соглашения о предоставлении межбюджетного трансферта, договора (соглашения) о предоставлении субсидии бюджетному учреждению Муезерского городского поселения   или автономному учреждению Муезерского городского поселения, договора (соглашения) о предоставлении субсидии или бюджетных инвестиций юридическому</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лицу, издания приказа о штатном расписании с расчетом годового фонда оплаты труда, указанных в названных пунктах Перечня;</w:t>
      </w:r>
      <w:proofErr w:type="gramEnd"/>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r:id="rId13" w:anchor="P1335" w:history="1">
        <w:r>
          <w:rPr>
            <w:rStyle w:val="a3"/>
            <w:rFonts w:ascii="Times New Roman" w:hAnsi="Times New Roman" w:cs="Times New Roman"/>
            <w:color w:val="auto"/>
            <w:sz w:val="24"/>
            <w:szCs w:val="24"/>
            <w:u w:val="none"/>
          </w:rPr>
          <w:t xml:space="preserve">пунктами </w:t>
        </w:r>
      </w:hyperlink>
      <w:r>
        <w:rPr>
          <w:rFonts w:ascii="Times New Roman" w:hAnsi="Times New Roman" w:cs="Times New Roman"/>
          <w:sz w:val="24"/>
          <w:szCs w:val="24"/>
        </w:rPr>
        <w:t xml:space="preserve">5 и </w:t>
      </w:r>
      <w:hyperlink r:id="rId14" w:anchor="P1364" w:history="1">
        <w:r>
          <w:rPr>
            <w:rStyle w:val="a3"/>
            <w:rFonts w:ascii="Times New Roman" w:hAnsi="Times New Roman" w:cs="Times New Roman"/>
            <w:color w:val="auto"/>
            <w:sz w:val="24"/>
            <w:szCs w:val="24"/>
            <w:u w:val="none"/>
          </w:rPr>
          <w:t>8</w:t>
        </w:r>
      </w:hyperlink>
      <w:r>
        <w:rPr>
          <w:rFonts w:ascii="Times New Roman" w:hAnsi="Times New Roman" w:cs="Times New Roman"/>
          <w:sz w:val="24"/>
          <w:szCs w:val="24"/>
        </w:rPr>
        <w:t xml:space="preserve"> Перечня, формируются не позднее трех рабочих дней со дня доведения в установленном порядке соответствующих лимитов бюджетных обязательств на принятие и исполнение получателем средств бюджета Муезерского городского поселения   бюджетных обязательств, возникших на основании соответственно нормативного правового акта о предоставлении межбюджетного трансферта, нормативного правового акта о предоставлении субсидии</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юридическомулицу</w:t>
      </w:r>
      <w:proofErr w:type="spellEnd"/>
      <w:r>
        <w:rPr>
          <w:rFonts w:ascii="Times New Roman" w:hAnsi="Times New Roman" w:cs="Times New Roman"/>
          <w:sz w:val="24"/>
          <w:szCs w:val="24"/>
        </w:rPr>
        <w:t>, указанных в названных пунктах Перечня.</w:t>
      </w:r>
      <w:proofErr w:type="gramEnd"/>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Сведения об обязательствах, возникших на основании документов-оснований, предусмотренных </w:t>
      </w:r>
      <w:hyperlink r:id="rId15" w:anchor="P1392" w:history="1">
        <w:r>
          <w:rPr>
            <w:rStyle w:val="a3"/>
            <w:rFonts w:ascii="Times New Roman" w:hAnsi="Times New Roman" w:cs="Times New Roman"/>
            <w:color w:val="auto"/>
            <w:sz w:val="24"/>
            <w:szCs w:val="24"/>
            <w:u w:val="none"/>
          </w:rPr>
          <w:t>пунктом 1</w:t>
        </w:r>
      </w:hyperlink>
      <w:r>
        <w:rPr>
          <w:rFonts w:ascii="Times New Roman" w:hAnsi="Times New Roman" w:cs="Times New Roman"/>
          <w:sz w:val="24"/>
          <w:szCs w:val="24"/>
        </w:rPr>
        <w:t>2 Перечня, формируются уполномоченным органом 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бюджета Муезерского городского поселения   в уполномоченный орган платежных документах для оплаты соответствующих денежных обязательств, не позднее следующего рабочего дня</w:t>
      </w:r>
      <w:proofErr w:type="gramEnd"/>
      <w:r>
        <w:rPr>
          <w:rFonts w:ascii="Times New Roman" w:hAnsi="Times New Roman" w:cs="Times New Roman"/>
          <w:sz w:val="24"/>
          <w:szCs w:val="24"/>
        </w:rPr>
        <w:t xml:space="preserve"> со дня представления указанных платежных документов при положительном результате их проверки на соответствие требованиям </w:t>
      </w:r>
      <w:hyperlink r:id="rId16" w:history="1">
        <w:r>
          <w:rPr>
            <w:rStyle w:val="a3"/>
            <w:rFonts w:ascii="Times New Roman" w:hAnsi="Times New Roman" w:cs="Times New Roman"/>
            <w:color w:val="auto"/>
            <w:sz w:val="24"/>
            <w:szCs w:val="24"/>
            <w:u w:val="none"/>
          </w:rPr>
          <w:t xml:space="preserve">Порядка </w:t>
        </w:r>
      </w:hyperlink>
      <w:proofErr w:type="gramStart"/>
      <w:r>
        <w:rPr>
          <w:rFonts w:ascii="Times New Roman" w:hAnsi="Times New Roman" w:cs="Times New Roman"/>
          <w:sz w:val="24"/>
          <w:szCs w:val="24"/>
        </w:rPr>
        <w:t>санкционирования оплаты денежных обязательств получателей средств бюджета Муезерского городского</w:t>
      </w:r>
      <w:proofErr w:type="gramEnd"/>
      <w:r>
        <w:rPr>
          <w:rFonts w:ascii="Times New Roman" w:hAnsi="Times New Roman" w:cs="Times New Roman"/>
          <w:sz w:val="24"/>
          <w:szCs w:val="24"/>
        </w:rPr>
        <w:t xml:space="preserve"> поселения, установленного Администрацией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bookmarkStart w:id="4" w:name="P201"/>
      <w:bookmarkEnd w:id="4"/>
      <w:r>
        <w:rPr>
          <w:rFonts w:ascii="Times New Roman" w:hAnsi="Times New Roman" w:cs="Times New Roman"/>
          <w:sz w:val="24"/>
          <w:szCs w:val="24"/>
        </w:rPr>
        <w:t xml:space="preserve">8. </w:t>
      </w:r>
      <w:proofErr w:type="gramStart"/>
      <w:r>
        <w:rPr>
          <w:rFonts w:ascii="Times New Roman" w:hAnsi="Times New Roman" w:cs="Times New Roman"/>
          <w:sz w:val="24"/>
          <w:szCs w:val="24"/>
        </w:rPr>
        <w:t xml:space="preserve">Сведения об обязательстве, возникшем на основании документа-основания, предусмотренного </w:t>
      </w:r>
      <w:hyperlink r:id="rId17" w:anchor="P1316" w:history="1">
        <w:r>
          <w:rPr>
            <w:rStyle w:val="a3"/>
            <w:rFonts w:ascii="Times New Roman" w:hAnsi="Times New Roman" w:cs="Times New Roman"/>
            <w:color w:val="auto"/>
            <w:sz w:val="24"/>
            <w:szCs w:val="24"/>
            <w:u w:val="none"/>
          </w:rPr>
          <w:t>пунктами 2-</w:t>
        </w:r>
      </w:hyperlink>
      <w:r>
        <w:rPr>
          <w:rFonts w:ascii="Times New Roman" w:hAnsi="Times New Roman" w:cs="Times New Roman"/>
          <w:sz w:val="24"/>
          <w:szCs w:val="24"/>
        </w:rPr>
        <w:t xml:space="preserve">4, 6, 7 Перечня, направляются в уполномоченный орган с приложением копии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w:t>
      </w:r>
      <w:r>
        <w:rPr>
          <w:rFonts w:ascii="Times New Roman" w:hAnsi="Times New Roman" w:cs="Times New Roman"/>
          <w:sz w:val="24"/>
          <w:szCs w:val="24"/>
        </w:rPr>
        <w:lastRenderedPageBreak/>
        <w:t>Муезерского городского поселения.</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направлении в уполномоченный орган Сведений о бюджетном обязательстве, возникшем на основании документа-основания, предусмотренного </w:t>
      </w:r>
      <w:hyperlink r:id="rId18" w:anchor="P1373" w:history="1">
        <w:r>
          <w:rPr>
            <w:rStyle w:val="a3"/>
            <w:rFonts w:ascii="Times New Roman" w:hAnsi="Times New Roman" w:cs="Times New Roman"/>
            <w:color w:val="auto"/>
            <w:sz w:val="24"/>
            <w:szCs w:val="24"/>
            <w:u w:val="none"/>
          </w:rPr>
          <w:t>пунктом 9</w:t>
        </w:r>
      </w:hyperlink>
      <w:r>
        <w:rPr>
          <w:rFonts w:ascii="Times New Roman" w:hAnsi="Times New Roman" w:cs="Times New Roman"/>
          <w:sz w:val="24"/>
          <w:szCs w:val="24"/>
        </w:rPr>
        <w:t xml:space="preserve"> Перечня, копия указанного документа-основания в уполномоченный орган не представляется.</w:t>
      </w:r>
    </w:p>
    <w:p w:rsidR="00995846" w:rsidRDefault="00995846" w:rsidP="00995846">
      <w:pPr>
        <w:pStyle w:val="ConsPlusNormal"/>
        <w:ind w:firstLine="540"/>
        <w:jc w:val="both"/>
        <w:rPr>
          <w:rFonts w:ascii="Times New Roman" w:hAnsi="Times New Roman" w:cs="Times New Roman"/>
          <w:sz w:val="24"/>
          <w:szCs w:val="24"/>
        </w:rPr>
      </w:pPr>
      <w:bookmarkStart w:id="5" w:name="P111"/>
      <w:bookmarkEnd w:id="5"/>
      <w:r>
        <w:rPr>
          <w:rFonts w:ascii="Times New Roman" w:hAnsi="Times New Roman" w:cs="Times New Roman"/>
          <w:sz w:val="24"/>
          <w:szCs w:val="24"/>
        </w:rPr>
        <w:t>9. Для внесения изменений в поставленное на учет бюджетное обязательство формируются Сведения об обязательстве с указанием учетного номера бюджетного обязательства, в которое вносится изменение.</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В случае внесения изменений в бюджетное обязательство без внесения изменений в документ-основание, документ-основание в уполномоченный орган повторно не представляется.</w:t>
      </w:r>
    </w:p>
    <w:p w:rsidR="00995846" w:rsidRDefault="00995846" w:rsidP="00995846">
      <w:pPr>
        <w:pStyle w:val="ConsPlusNormal"/>
        <w:ind w:firstLine="540"/>
        <w:jc w:val="both"/>
        <w:rPr>
          <w:rFonts w:ascii="Times New Roman" w:hAnsi="Times New Roman" w:cs="Times New Roman"/>
          <w:sz w:val="24"/>
          <w:szCs w:val="24"/>
        </w:rPr>
      </w:pPr>
      <w:bookmarkStart w:id="6" w:name="P115"/>
      <w:bookmarkEnd w:id="6"/>
      <w:r>
        <w:rPr>
          <w:rFonts w:ascii="Times New Roman" w:hAnsi="Times New Roman" w:cs="Times New Roman"/>
          <w:sz w:val="24"/>
          <w:szCs w:val="24"/>
        </w:rPr>
        <w:t xml:space="preserve">11.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19" w:anchor="P1297" w:history="1">
        <w:r>
          <w:rPr>
            <w:rStyle w:val="a3"/>
            <w:rFonts w:ascii="Times New Roman" w:hAnsi="Times New Roman" w:cs="Times New Roman"/>
            <w:color w:val="auto"/>
            <w:sz w:val="24"/>
            <w:szCs w:val="24"/>
            <w:u w:val="none"/>
          </w:rPr>
          <w:t>пунктами 1</w:t>
        </w:r>
      </w:hyperlink>
      <w:r>
        <w:rPr>
          <w:rFonts w:ascii="Times New Roman" w:hAnsi="Times New Roman" w:cs="Times New Roman"/>
          <w:sz w:val="24"/>
          <w:szCs w:val="24"/>
        </w:rPr>
        <w:t xml:space="preserve"> - </w:t>
      </w:r>
      <w:hyperlink r:id="rId20" w:anchor="P1392"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 xml:space="preserve">2 Перечня, осуществляется уполномоченным органом не позднее второго рабочего дня после дня их представления после проверки Сведений об обязательстве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995846" w:rsidRDefault="00995846" w:rsidP="00995846">
      <w:pPr>
        <w:pStyle w:val="ConsPlusNormal"/>
        <w:ind w:firstLine="540"/>
        <w:jc w:val="both"/>
        <w:rPr>
          <w:rFonts w:ascii="Times New Roman" w:hAnsi="Times New Roman" w:cs="Times New Roman"/>
          <w:sz w:val="24"/>
          <w:szCs w:val="24"/>
        </w:rPr>
      </w:pPr>
      <w:bookmarkStart w:id="7" w:name="P116"/>
      <w:bookmarkEnd w:id="7"/>
      <w:r>
        <w:rPr>
          <w:rFonts w:ascii="Times New Roman" w:hAnsi="Times New Roman" w:cs="Times New Roman"/>
          <w:sz w:val="24"/>
          <w:szCs w:val="24"/>
        </w:rPr>
        <w:t>соответствие информации о бюджетном обязательстве, указанной в Сведениях об обязательстве, документам-основаниям, подлежащим представлению получателями средств бюджета Муезерского городского поселения   в уполномоченный орган для постановки на учет бюджетных обязательств в соответствии с Порядком;</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соответствие информации о бюджетном обязательстве, указанной в Сведениях об обязательстве, составу информации, подлежащей включению в Сведения об обязательстве в соответствии с </w:t>
      </w:r>
      <w:hyperlink r:id="rId21" w:anchor="P456" w:history="1">
        <w:r>
          <w:rPr>
            <w:rStyle w:val="a3"/>
            <w:rFonts w:ascii="Times New Roman" w:hAnsi="Times New Roman" w:cs="Times New Roman"/>
            <w:color w:val="auto"/>
            <w:sz w:val="24"/>
            <w:szCs w:val="24"/>
            <w:u w:val="none"/>
          </w:rPr>
          <w:t>приложением N 1</w:t>
        </w:r>
      </w:hyperlink>
      <w:r>
        <w:rPr>
          <w:rFonts w:ascii="Times New Roman" w:hAnsi="Times New Roman" w:cs="Times New Roman"/>
          <w:sz w:val="24"/>
          <w:szCs w:val="24"/>
        </w:rPr>
        <w:t xml:space="preserve"> к Порядку;</w:t>
      </w:r>
    </w:p>
    <w:p w:rsidR="00995846" w:rsidRDefault="00995846" w:rsidP="00995846">
      <w:pPr>
        <w:pStyle w:val="ConsPlusNormal"/>
        <w:ind w:firstLine="540"/>
        <w:jc w:val="both"/>
        <w:rPr>
          <w:rFonts w:ascii="Times New Roman" w:hAnsi="Times New Roman" w:cs="Times New Roman"/>
          <w:sz w:val="24"/>
          <w:szCs w:val="24"/>
        </w:rPr>
      </w:pPr>
      <w:bookmarkStart w:id="8" w:name="P118"/>
      <w:bookmarkEnd w:id="8"/>
      <w:r>
        <w:rPr>
          <w:rFonts w:ascii="Times New Roman" w:hAnsi="Times New Roman" w:cs="Times New Roman"/>
          <w:sz w:val="24"/>
          <w:szCs w:val="24"/>
        </w:rPr>
        <w:t xml:space="preserve">соблюдение правил формирования Сведений об обязательстве, установленных настоящей главой и </w:t>
      </w:r>
      <w:hyperlink r:id="rId22" w:anchor="P456" w:history="1">
        <w:r>
          <w:rPr>
            <w:rStyle w:val="a3"/>
            <w:rFonts w:ascii="Times New Roman" w:hAnsi="Times New Roman" w:cs="Times New Roman"/>
            <w:color w:val="auto"/>
            <w:sz w:val="24"/>
            <w:szCs w:val="24"/>
            <w:u w:val="none"/>
          </w:rPr>
          <w:t>приложением N 1</w:t>
        </w:r>
      </w:hyperlink>
      <w:r>
        <w:rPr>
          <w:rFonts w:ascii="Times New Roman" w:hAnsi="Times New Roman" w:cs="Times New Roman"/>
          <w:sz w:val="24"/>
          <w:szCs w:val="24"/>
        </w:rPr>
        <w:t xml:space="preserve"> к Порядку;</w:t>
      </w:r>
    </w:p>
    <w:p w:rsidR="00995846" w:rsidRDefault="00995846" w:rsidP="00995846">
      <w:pPr>
        <w:pStyle w:val="ConsPlusNormal"/>
        <w:ind w:firstLine="540"/>
        <w:jc w:val="both"/>
        <w:rPr>
          <w:rFonts w:ascii="Times New Roman" w:hAnsi="Times New Roman" w:cs="Times New Roman"/>
          <w:sz w:val="24"/>
          <w:szCs w:val="24"/>
        </w:rPr>
      </w:pPr>
      <w:bookmarkStart w:id="9" w:name="P119"/>
      <w:bookmarkEnd w:id="9"/>
      <w:proofErr w:type="gramStart"/>
      <w:r>
        <w:rPr>
          <w:rFonts w:ascii="Times New Roman" w:hAnsi="Times New Roman" w:cs="Times New Roman"/>
          <w:sz w:val="24"/>
          <w:szCs w:val="24"/>
        </w:rPr>
        <w:t>не превышение суммы бюджетного обязательства по соответствующим кодам классификации расходов бюджетов над суммой неиспользованных лимитов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уполномоченном органе (далее - соответствующий лицевой счет получателя бюджетных средств), отдельно для текущего финансового года, для первого и для</w:t>
      </w:r>
      <w:proofErr w:type="gramEnd"/>
      <w:r>
        <w:rPr>
          <w:rFonts w:ascii="Times New Roman" w:hAnsi="Times New Roman" w:cs="Times New Roman"/>
          <w:sz w:val="24"/>
          <w:szCs w:val="24"/>
        </w:rPr>
        <w:t xml:space="preserve"> второго года планового периода;</w:t>
      </w:r>
    </w:p>
    <w:p w:rsidR="00995846" w:rsidRDefault="00995846" w:rsidP="00995846">
      <w:pPr>
        <w:pStyle w:val="ConsPlusNormal"/>
        <w:ind w:firstLine="540"/>
        <w:jc w:val="both"/>
        <w:rPr>
          <w:rFonts w:ascii="Times New Roman" w:hAnsi="Times New Roman" w:cs="Times New Roman"/>
          <w:sz w:val="24"/>
          <w:szCs w:val="24"/>
        </w:rPr>
      </w:pPr>
      <w:bookmarkStart w:id="10" w:name="P120"/>
      <w:bookmarkStart w:id="11" w:name="P121"/>
      <w:bookmarkEnd w:id="10"/>
      <w:bookmarkEnd w:id="11"/>
      <w:r>
        <w:rPr>
          <w:rFonts w:ascii="Times New Roman" w:hAnsi="Times New Roman" w:cs="Times New Roman"/>
          <w:sz w:val="24"/>
          <w:szCs w:val="24"/>
        </w:rPr>
        <w:t>соответствие предмета бюджетного обязательства, указанного в Сведениях о бюджетном обязательстве, коду классификации расходов бюджетов, указанному по соответствующей строке данных Сведений.</w:t>
      </w:r>
      <w:bookmarkStart w:id="12" w:name="P123"/>
      <w:bookmarkEnd w:id="12"/>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В случае представления в уполномоченный орган Сведений об обязательстве на бумажном носителе в дополнение</w:t>
      </w:r>
      <w:proofErr w:type="gramEnd"/>
      <w:r>
        <w:rPr>
          <w:rFonts w:ascii="Times New Roman" w:hAnsi="Times New Roman" w:cs="Times New Roman"/>
          <w:sz w:val="24"/>
          <w:szCs w:val="24"/>
        </w:rPr>
        <w:t xml:space="preserve"> к проверке, предусмотренной </w:t>
      </w:r>
      <w:hyperlink r:id="rId23" w:anchor="P115" w:history="1">
        <w:r>
          <w:rPr>
            <w:rStyle w:val="a3"/>
            <w:rFonts w:ascii="Times New Roman" w:hAnsi="Times New Roman" w:cs="Times New Roman"/>
            <w:color w:val="auto"/>
            <w:sz w:val="24"/>
            <w:szCs w:val="24"/>
            <w:u w:val="none"/>
          </w:rPr>
          <w:t>пунктом 1</w:t>
        </w:r>
      </w:hyperlink>
      <w:r>
        <w:rPr>
          <w:rFonts w:ascii="Times New Roman" w:hAnsi="Times New Roman" w:cs="Times New Roman"/>
          <w:sz w:val="24"/>
          <w:szCs w:val="24"/>
        </w:rPr>
        <w:t>1 Порядка, также осуществляется проверка Сведений об обязательстве на:</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соответствие формы Сведений об обязательстве </w:t>
      </w:r>
      <w:hyperlink r:id="rId24" w:anchor="P713" w:history="1">
        <w:r>
          <w:rPr>
            <w:rStyle w:val="a3"/>
            <w:rFonts w:ascii="Times New Roman" w:hAnsi="Times New Roman" w:cs="Times New Roman"/>
            <w:color w:val="auto"/>
            <w:sz w:val="24"/>
            <w:szCs w:val="24"/>
            <w:u w:val="none"/>
          </w:rPr>
          <w:t>приложению N 3</w:t>
        </w:r>
      </w:hyperlink>
      <w:r>
        <w:rPr>
          <w:rFonts w:ascii="Times New Roman" w:hAnsi="Times New Roman" w:cs="Times New Roman"/>
          <w:sz w:val="24"/>
          <w:szCs w:val="24"/>
        </w:rPr>
        <w:t xml:space="preserve"> к Порядку № 221н;</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отсутствие в представленных Сведениях об обязательстве исправлений, не соответствующих требованиям, установленным Порядком, или не заверенных в порядке, установленном Порядком;</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идентичность информации, отраженной в Сведениях об обязательстве на бумажном носителе, информации, содержащейся в Сведениях об обязательстве, представленной на машинном носителе (при наличии).</w:t>
      </w:r>
    </w:p>
    <w:p w:rsidR="00995846" w:rsidRDefault="00995846" w:rsidP="00995846">
      <w:pPr>
        <w:pStyle w:val="ConsPlusNormal"/>
        <w:ind w:firstLine="540"/>
        <w:jc w:val="both"/>
        <w:rPr>
          <w:rFonts w:ascii="Times New Roman" w:hAnsi="Times New Roman" w:cs="Times New Roman"/>
          <w:sz w:val="24"/>
          <w:szCs w:val="24"/>
        </w:rPr>
      </w:pPr>
      <w:bookmarkStart w:id="13" w:name="P127"/>
      <w:bookmarkEnd w:id="13"/>
      <w:r>
        <w:rPr>
          <w:rFonts w:ascii="Times New Roman" w:hAnsi="Times New Roman" w:cs="Times New Roman"/>
          <w:sz w:val="24"/>
          <w:szCs w:val="24"/>
        </w:rPr>
        <w:t xml:space="preserve">13. </w:t>
      </w:r>
      <w:proofErr w:type="gramStart"/>
      <w:r>
        <w:rPr>
          <w:rFonts w:ascii="Times New Roman" w:hAnsi="Times New Roman" w:cs="Times New Roman"/>
          <w:sz w:val="24"/>
          <w:szCs w:val="24"/>
        </w:rPr>
        <w:t>При проверке Сведений об обязательстве по документу-основанию, заключенному (принятому) в целях реализации адресной инвестиционной программы Муезерского городского поселения   (далее – АИП Муезерского городского поселения), уполномоченный орган дополнительно осуществляет проверку соответствия информации, содержащейся в Сведениях об обязательстве, данным об объектах капитального строительства, объектах недвижимости, мероприятиях (укрупненных инвестиционных проектах), включенных в АИП Муезерского городского поселения (далее - объекты АИП Муезерского городского поселения), в части:</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наименования получателя средств бюджета Муезерского городского поселения   (государственного заказчика), </w:t>
      </w:r>
      <w:proofErr w:type="gramStart"/>
      <w:r>
        <w:rPr>
          <w:rFonts w:ascii="Times New Roman" w:hAnsi="Times New Roman" w:cs="Times New Roman"/>
          <w:sz w:val="24"/>
          <w:szCs w:val="24"/>
        </w:rPr>
        <w:t>содержащейся</w:t>
      </w:r>
      <w:proofErr w:type="gramEnd"/>
      <w:r>
        <w:rPr>
          <w:rFonts w:ascii="Times New Roman" w:hAnsi="Times New Roman" w:cs="Times New Roman"/>
          <w:sz w:val="24"/>
          <w:szCs w:val="24"/>
        </w:rPr>
        <w:t xml:space="preserve"> в данных об объектах АИП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наименования объекта АИП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bookmarkStart w:id="14" w:name="P135"/>
      <w:bookmarkEnd w:id="14"/>
      <w:r>
        <w:rPr>
          <w:rFonts w:ascii="Times New Roman" w:hAnsi="Times New Roman" w:cs="Times New Roman"/>
          <w:sz w:val="24"/>
          <w:szCs w:val="24"/>
        </w:rPr>
        <w:t xml:space="preserve">14. </w:t>
      </w:r>
      <w:proofErr w:type="gramStart"/>
      <w:r>
        <w:rPr>
          <w:rFonts w:ascii="Times New Roman" w:hAnsi="Times New Roman" w:cs="Times New Roman"/>
          <w:sz w:val="24"/>
          <w:szCs w:val="24"/>
        </w:rPr>
        <w:t xml:space="preserve">В случае положительного результата проверки Сведений об обязательстве на соответствие требованиям, предусмотренным </w:t>
      </w:r>
      <w:hyperlink r:id="rId25" w:anchor="P115" w:history="1">
        <w:r>
          <w:rPr>
            <w:rStyle w:val="a3"/>
            <w:rFonts w:ascii="Times New Roman" w:hAnsi="Times New Roman" w:cs="Times New Roman"/>
            <w:color w:val="auto"/>
            <w:sz w:val="24"/>
            <w:szCs w:val="24"/>
            <w:u w:val="none"/>
          </w:rPr>
          <w:t>пунктами 1</w:t>
        </w:r>
      </w:hyperlink>
      <w:r>
        <w:rPr>
          <w:rFonts w:ascii="Times New Roman" w:hAnsi="Times New Roman" w:cs="Times New Roman"/>
          <w:sz w:val="24"/>
          <w:szCs w:val="24"/>
        </w:rPr>
        <w:t xml:space="preserve">1 - </w:t>
      </w:r>
      <w:hyperlink r:id="rId26" w:anchor="P127"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3 Порядка, уполномоченный орган присваивает учетный номер бюджетному обязательству (вносит изменения в ранее поставленное на учет бюджетное обязательство) и направляет получателю средств бюджета Муезерского городского поселения   извещение о постановке на учет (изменении) бюджетного обязательства, содержащее сведения об учетном номере бюджетного обязательства и о дате</w:t>
      </w:r>
      <w:proofErr w:type="gramEnd"/>
      <w:r>
        <w:rPr>
          <w:rFonts w:ascii="Times New Roman" w:hAnsi="Times New Roman" w:cs="Times New Roman"/>
          <w:sz w:val="24"/>
          <w:szCs w:val="24"/>
        </w:rPr>
        <w:t xml:space="preserve"> постановки на учет (изменения) бюджетного обязательства, а также о номере реестровых записей в реестре контрактов (далее - Извещение о бюджетном обязательстве).</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Извещение о бюджетном обязательстве направляется получателю средств бюджета Муезерского городского поселения   уполномоченным органом:</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посредством системы электронного документооборота в форме электронного документа с использованием электронной подписи лица, имеющего право действовать от имени уполномоченного органа - в отношении Сведений об обязательстве, представленных в форме электронного документа, а также Сведений об обязательстве, представленных на бумажном носителе, при появлении технической возможности обмена документами с получателем средств бюджета Муезерского городского поселения   посредством системы электронного документооборота до истечения срока, указанного</w:t>
      </w:r>
      <w:proofErr w:type="gramEnd"/>
      <w:r>
        <w:rPr>
          <w:rFonts w:ascii="Times New Roman" w:hAnsi="Times New Roman" w:cs="Times New Roman"/>
          <w:sz w:val="24"/>
          <w:szCs w:val="24"/>
        </w:rPr>
        <w:t xml:space="preserve"> в пункте 11 Порядка;</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 бумажном носителе по форме согласно </w:t>
      </w:r>
      <w:hyperlink r:id="rId27" w:anchor="P2805" w:history="1">
        <w:r>
          <w:rPr>
            <w:rStyle w:val="a3"/>
            <w:rFonts w:ascii="Times New Roman" w:hAnsi="Times New Roman" w:cs="Times New Roman"/>
            <w:color w:val="auto"/>
            <w:sz w:val="24"/>
            <w:szCs w:val="24"/>
            <w:u w:val="none"/>
          </w:rPr>
          <w:t>приложению N 11</w:t>
        </w:r>
      </w:hyperlink>
      <w:r>
        <w:rPr>
          <w:rFonts w:ascii="Times New Roman" w:hAnsi="Times New Roman" w:cs="Times New Roman"/>
          <w:sz w:val="24"/>
          <w:szCs w:val="24"/>
        </w:rPr>
        <w:t xml:space="preserve"> к </w:t>
      </w:r>
      <w:proofErr w:type="spellStart"/>
      <w:r>
        <w:rPr>
          <w:rFonts w:ascii="Times New Roman" w:hAnsi="Times New Roman" w:cs="Times New Roman"/>
          <w:sz w:val="24"/>
          <w:szCs w:val="24"/>
        </w:rPr>
        <w:t>Порядку№</w:t>
      </w:r>
      <w:proofErr w:type="spellEnd"/>
      <w:r>
        <w:rPr>
          <w:rFonts w:ascii="Times New Roman" w:hAnsi="Times New Roman" w:cs="Times New Roman"/>
          <w:sz w:val="24"/>
          <w:szCs w:val="24"/>
        </w:rPr>
        <w:t xml:space="preserve"> 221н (код формы по </w:t>
      </w:r>
      <w:hyperlink r:id="rId28" w:history="1">
        <w:r>
          <w:rPr>
            <w:rStyle w:val="a3"/>
            <w:rFonts w:ascii="Times New Roman" w:hAnsi="Times New Roman" w:cs="Times New Roman"/>
            <w:color w:val="auto"/>
            <w:sz w:val="24"/>
            <w:szCs w:val="24"/>
            <w:u w:val="none"/>
          </w:rPr>
          <w:t>ОКУД</w:t>
        </w:r>
      </w:hyperlink>
      <w:r>
        <w:rPr>
          <w:rFonts w:ascii="Times New Roman" w:hAnsi="Times New Roman" w:cs="Times New Roman"/>
          <w:sz w:val="24"/>
          <w:szCs w:val="24"/>
        </w:rPr>
        <w:t xml:space="preserve"> 0506105) - в отношении Сведений об обязательстве, представленных на бумажном носителе.</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Извещение о бюджетном обязательстве, сформированное на бумажном носителе, подписывается лицом, имеющим право действовать от имени уполномоченного органа.</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Учетный номер бюджетного обязательства имеет следующую структуру, состоящую из девятнадцати разрядов:</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 1 по 8 разряд - уникальный код получателя средств бюджета Муезерского городского поселения   по реестру участников бюджетного процесса, а также юридических лиц, не являющихся участниками бюджетного процесса (далее - Сводный реестр);</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и 10 разряды - последние две цифры года, в котором бюджетное обязательство поставлено на учет;</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 11 по 19 разряд - уникальный номер бюджетного обязательства, присваиваемый уполномоченным органом в рамках одного календарного года.</w:t>
      </w:r>
    </w:p>
    <w:p w:rsidR="00995846" w:rsidRDefault="00995846" w:rsidP="00995846">
      <w:pPr>
        <w:pStyle w:val="ConsPlusNormal"/>
        <w:ind w:firstLine="540"/>
        <w:jc w:val="both"/>
        <w:rPr>
          <w:rFonts w:ascii="Times New Roman" w:hAnsi="Times New Roman" w:cs="Times New Roman"/>
          <w:sz w:val="24"/>
          <w:szCs w:val="24"/>
        </w:rPr>
      </w:pPr>
      <w:bookmarkStart w:id="15" w:name="P146"/>
      <w:bookmarkEnd w:id="15"/>
      <w:r>
        <w:rPr>
          <w:rFonts w:ascii="Times New Roman" w:hAnsi="Times New Roman" w:cs="Times New Roman"/>
          <w:sz w:val="24"/>
          <w:szCs w:val="24"/>
        </w:rPr>
        <w:t>15. Одно поставленное на учет бюджетное обязательство может содержать несколько кодов классификации расходов бюджетов.</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 В случае отрицательного результата проверки Сведений об обязательстве на соответствие требованиям, предусмотренным:</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 абзацами 2 - 4, 6 </w:t>
      </w:r>
      <w:hyperlink r:id="rId29" w:anchor="P121" w:history="1">
        <w:r>
          <w:rPr>
            <w:rStyle w:val="a3"/>
            <w:rFonts w:ascii="Times New Roman" w:hAnsi="Times New Roman" w:cs="Times New Roman"/>
            <w:color w:val="auto"/>
            <w:sz w:val="24"/>
            <w:szCs w:val="24"/>
            <w:u w:val="none"/>
          </w:rPr>
          <w:t>пункта 1</w:t>
        </w:r>
      </w:hyperlink>
      <w:r>
        <w:rPr>
          <w:rFonts w:ascii="Times New Roman" w:hAnsi="Times New Roman" w:cs="Times New Roman"/>
          <w:sz w:val="24"/>
          <w:szCs w:val="24"/>
        </w:rPr>
        <w:t xml:space="preserve">1, 12 и </w:t>
      </w:r>
      <w:hyperlink r:id="rId30" w:anchor="P127"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 xml:space="preserve">3  Порядка, уполномоченный орган в срок, установленный в </w:t>
      </w:r>
      <w:hyperlink r:id="rId31" w:anchor="P115" w:history="1">
        <w:r>
          <w:rPr>
            <w:rStyle w:val="a3"/>
            <w:rFonts w:ascii="Times New Roman" w:hAnsi="Times New Roman" w:cs="Times New Roman"/>
            <w:color w:val="auto"/>
            <w:sz w:val="24"/>
            <w:szCs w:val="24"/>
            <w:u w:val="none"/>
          </w:rPr>
          <w:t>пункте 1</w:t>
        </w:r>
      </w:hyperlink>
      <w:r>
        <w:rPr>
          <w:rFonts w:ascii="Times New Roman" w:hAnsi="Times New Roman" w:cs="Times New Roman"/>
          <w:sz w:val="24"/>
          <w:szCs w:val="24"/>
        </w:rPr>
        <w:t xml:space="preserve">1 Порядка, возвращает получателю средств бюджета Муезерского городского поселения,   представленные на бумажном носителе Сведения об обязательстве с приложением </w:t>
      </w:r>
      <w:hyperlink r:id="rId32" w:history="1">
        <w:r>
          <w:rPr>
            <w:rStyle w:val="a3"/>
            <w:rFonts w:ascii="Times New Roman" w:hAnsi="Times New Roman" w:cs="Times New Roman"/>
            <w:color w:val="auto"/>
            <w:sz w:val="24"/>
            <w:szCs w:val="24"/>
            <w:u w:val="none"/>
          </w:rPr>
          <w:t>Протокола</w:t>
        </w:r>
      </w:hyperlink>
      <w:r>
        <w:rPr>
          <w:rFonts w:ascii="Times New Roman" w:hAnsi="Times New Roman" w:cs="Times New Roman"/>
          <w:sz w:val="24"/>
          <w:szCs w:val="24"/>
        </w:rPr>
        <w:t xml:space="preserve"> (код формы по КФД </w:t>
      </w:r>
      <w:hyperlink r:id="rId33" w:history="1">
        <w:r>
          <w:rPr>
            <w:rStyle w:val="a3"/>
            <w:rFonts w:ascii="Times New Roman" w:hAnsi="Times New Roman" w:cs="Times New Roman"/>
            <w:color w:val="auto"/>
            <w:sz w:val="24"/>
            <w:szCs w:val="24"/>
            <w:u w:val="none"/>
          </w:rPr>
          <w:t>0531805</w:t>
        </w:r>
      </w:hyperlink>
      <w:r>
        <w:rPr>
          <w:rFonts w:ascii="Times New Roman" w:hAnsi="Times New Roman" w:cs="Times New Roman"/>
          <w:sz w:val="24"/>
          <w:szCs w:val="24"/>
        </w:rPr>
        <w:t>) (далее - Протокол), направляет получателю средств бюджета Муезерского городского поселения   Протокол в электронном виде, если Сведения об</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обязательстве</w:t>
      </w:r>
      <w:proofErr w:type="gramEnd"/>
      <w:r>
        <w:rPr>
          <w:rFonts w:ascii="Times New Roman" w:hAnsi="Times New Roman" w:cs="Times New Roman"/>
          <w:sz w:val="24"/>
          <w:szCs w:val="24"/>
        </w:rPr>
        <w:t xml:space="preserve"> направлялись в форме электронного документа, с указанием в </w:t>
      </w:r>
      <w:hyperlink r:id="rId34" w:history="1">
        <w:r>
          <w:rPr>
            <w:rStyle w:val="a3"/>
            <w:rFonts w:ascii="Times New Roman" w:hAnsi="Times New Roman" w:cs="Times New Roman"/>
            <w:color w:val="auto"/>
            <w:sz w:val="24"/>
            <w:szCs w:val="24"/>
            <w:u w:val="none"/>
          </w:rPr>
          <w:t>Протоколе</w:t>
        </w:r>
      </w:hyperlink>
      <w:r>
        <w:rPr>
          <w:rFonts w:ascii="Times New Roman" w:hAnsi="Times New Roman" w:cs="Times New Roman"/>
          <w:sz w:val="24"/>
          <w:szCs w:val="24"/>
        </w:rPr>
        <w:t xml:space="preserve"> причины, по которой не осуществляется постановка на учет бюджетного обязательства;</w:t>
      </w:r>
    </w:p>
    <w:p w:rsidR="00995846" w:rsidRDefault="00995846" w:rsidP="00995846">
      <w:pPr>
        <w:pStyle w:val="ConsPlusNormal"/>
        <w:ind w:firstLine="540"/>
        <w:jc w:val="both"/>
        <w:rPr>
          <w:rFonts w:ascii="Times New Roman" w:hAnsi="Times New Roman" w:cs="Times New Roman"/>
          <w:sz w:val="24"/>
          <w:szCs w:val="24"/>
        </w:rPr>
      </w:pPr>
      <w:hyperlink r:id="rId35" w:anchor="P119" w:history="1">
        <w:r>
          <w:rPr>
            <w:rStyle w:val="a3"/>
            <w:rFonts w:ascii="Times New Roman" w:hAnsi="Times New Roman" w:cs="Times New Roman"/>
            <w:color w:val="auto"/>
            <w:sz w:val="24"/>
            <w:szCs w:val="24"/>
            <w:u w:val="none"/>
          </w:rPr>
          <w:t>абзацем пятым</w:t>
        </w:r>
      </w:hyperlink>
      <w:r>
        <w:rPr>
          <w:rFonts w:ascii="Times New Roman" w:hAnsi="Times New Roman" w:cs="Times New Roman"/>
          <w:sz w:val="24"/>
          <w:szCs w:val="24"/>
        </w:rPr>
        <w:t xml:space="preserve"> пункта</w:t>
      </w:r>
      <w:hyperlink r:id="rId36" w:anchor="P120" w:history="1">
        <w:r>
          <w:rPr>
            <w:rStyle w:val="a3"/>
            <w:rFonts w:ascii="Times New Roman" w:hAnsi="Times New Roman" w:cs="Times New Roman"/>
            <w:color w:val="auto"/>
            <w:sz w:val="24"/>
            <w:szCs w:val="24"/>
            <w:u w:val="none"/>
          </w:rPr>
          <w:t xml:space="preserve"> 1</w:t>
        </w:r>
      </w:hyperlink>
      <w:r>
        <w:rPr>
          <w:rFonts w:ascii="Times New Roman" w:hAnsi="Times New Roman" w:cs="Times New Roman"/>
          <w:sz w:val="24"/>
          <w:szCs w:val="24"/>
        </w:rPr>
        <w:t xml:space="preserve">1 Порядка, уполномоченный орган в срок, установленный в </w:t>
      </w:r>
      <w:hyperlink r:id="rId37" w:anchor="P115" w:history="1">
        <w:r>
          <w:rPr>
            <w:rStyle w:val="a3"/>
            <w:rFonts w:ascii="Times New Roman" w:hAnsi="Times New Roman" w:cs="Times New Roman"/>
            <w:color w:val="auto"/>
            <w:sz w:val="24"/>
            <w:szCs w:val="24"/>
            <w:u w:val="none"/>
          </w:rPr>
          <w:t>пункте 1</w:t>
        </w:r>
      </w:hyperlink>
      <w:r>
        <w:rPr>
          <w:rFonts w:ascii="Times New Roman" w:hAnsi="Times New Roman" w:cs="Times New Roman"/>
          <w:sz w:val="24"/>
          <w:szCs w:val="24"/>
        </w:rPr>
        <w:t>1 Порядка:</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r:id="rId38" w:anchor="P1297" w:history="1">
        <w:r>
          <w:rPr>
            <w:rStyle w:val="a3"/>
            <w:rFonts w:ascii="Times New Roman" w:hAnsi="Times New Roman" w:cs="Times New Roman"/>
            <w:color w:val="auto"/>
            <w:sz w:val="24"/>
            <w:szCs w:val="24"/>
            <w:u w:val="none"/>
          </w:rPr>
          <w:t>пунктом 1</w:t>
        </w:r>
      </w:hyperlink>
      <w:r>
        <w:rPr>
          <w:rFonts w:ascii="Times New Roman" w:hAnsi="Times New Roman" w:cs="Times New Roman"/>
          <w:sz w:val="24"/>
          <w:szCs w:val="24"/>
        </w:rPr>
        <w:t xml:space="preserve">  Перечня, - возвращает получателю средств бюджета Муезерского городского поселения,   представленные на бумажном носителе Сведения об обязательстве с приложением </w:t>
      </w:r>
      <w:hyperlink r:id="rId39" w:history="1">
        <w:r>
          <w:rPr>
            <w:rStyle w:val="a3"/>
            <w:rFonts w:ascii="Times New Roman" w:hAnsi="Times New Roman" w:cs="Times New Roman"/>
            <w:color w:val="auto"/>
            <w:sz w:val="24"/>
            <w:szCs w:val="24"/>
            <w:u w:val="none"/>
          </w:rPr>
          <w:t>Протокола</w:t>
        </w:r>
      </w:hyperlink>
      <w:r>
        <w:rPr>
          <w:rFonts w:ascii="Times New Roman" w:hAnsi="Times New Roman" w:cs="Times New Roman"/>
          <w:sz w:val="24"/>
          <w:szCs w:val="24"/>
        </w:rPr>
        <w:t xml:space="preserve"> либо направляет получателю средств бюджета Муезерского городского поселения   указанный </w:t>
      </w:r>
      <w:hyperlink r:id="rId40" w:history="1">
        <w:r>
          <w:rPr>
            <w:rStyle w:val="a3"/>
            <w:rFonts w:ascii="Times New Roman" w:hAnsi="Times New Roman" w:cs="Times New Roman"/>
            <w:color w:val="auto"/>
            <w:sz w:val="24"/>
            <w:szCs w:val="24"/>
            <w:u w:val="none"/>
          </w:rPr>
          <w:t>Протокол</w:t>
        </w:r>
      </w:hyperlink>
      <w:r>
        <w:rPr>
          <w:rFonts w:ascii="Times New Roman" w:hAnsi="Times New Roman" w:cs="Times New Roman"/>
          <w:sz w:val="24"/>
          <w:szCs w:val="24"/>
        </w:rPr>
        <w:t>, сформированный в электронном виде, если Сведения об обязательстве представлялись в форме электронного документа, с указанием в протоколах причины, по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которой</w:t>
      </w:r>
      <w:proofErr w:type="gramEnd"/>
      <w:r>
        <w:rPr>
          <w:rFonts w:ascii="Times New Roman" w:hAnsi="Times New Roman" w:cs="Times New Roman"/>
          <w:sz w:val="24"/>
          <w:szCs w:val="24"/>
        </w:rPr>
        <w:t xml:space="preserve"> не осуществляется постановка на учет бюджетного обязательства;</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предусмотренных </w:t>
      </w:r>
      <w:hyperlink r:id="rId41" w:anchor="P1303" w:history="1">
        <w:r>
          <w:rPr>
            <w:rStyle w:val="a3"/>
            <w:rFonts w:ascii="Times New Roman" w:hAnsi="Times New Roman" w:cs="Times New Roman"/>
            <w:color w:val="auto"/>
            <w:sz w:val="24"/>
            <w:szCs w:val="24"/>
            <w:u w:val="none"/>
          </w:rPr>
          <w:t xml:space="preserve">пунктами </w:t>
        </w:r>
      </w:hyperlink>
      <w:r>
        <w:rPr>
          <w:rFonts w:ascii="Times New Roman" w:hAnsi="Times New Roman" w:cs="Times New Roman"/>
          <w:sz w:val="24"/>
          <w:szCs w:val="24"/>
        </w:rPr>
        <w:t xml:space="preserve">2 - </w:t>
      </w:r>
      <w:hyperlink r:id="rId42" w:anchor="P1386"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1 Перечня, - присваивает учетный номер бюджетному обязательству (вносит изменения в ранее поставленное на учет бюджетное обязательство) и не позднее рабочего дня, следующего за днем постановки на учет бюджетного обязательства (внесения изменений в ранее поставленное на учет бюджетное обязательство) направляет:</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получателю средств бюджета Муезерского городского поселения   Извещение о бюджетном обязательстве с указанием информации, предусмотренной </w:t>
      </w:r>
      <w:hyperlink r:id="rId43" w:anchor="P135" w:history="1">
        <w:r>
          <w:rPr>
            <w:rStyle w:val="a3"/>
            <w:rFonts w:ascii="Times New Roman" w:hAnsi="Times New Roman" w:cs="Times New Roman"/>
            <w:color w:val="auto"/>
            <w:sz w:val="24"/>
            <w:szCs w:val="24"/>
            <w:u w:val="none"/>
          </w:rPr>
          <w:t>пунктом 1</w:t>
        </w:r>
      </w:hyperlink>
      <w:r>
        <w:rPr>
          <w:rFonts w:ascii="Times New Roman" w:hAnsi="Times New Roman" w:cs="Times New Roman"/>
          <w:sz w:val="24"/>
          <w:szCs w:val="24"/>
        </w:rPr>
        <w:t>4 Порядка;</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получателю средств бюджета Муезерского городского поселения   и главному распорядителю (распорядителю) средств бюджета Муезерского городского поселения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в ведении которого находится получатель средств бюджета Муезерского городского поселения  , Уведомление о превышении бюджетным обязательством неиспользованных лимитов бюджетных обязательств по форме согласно </w:t>
      </w:r>
      <w:hyperlink r:id="rId44" w:anchor="P1432" w:history="1">
        <w:r>
          <w:rPr>
            <w:rStyle w:val="a3"/>
            <w:rFonts w:ascii="Times New Roman" w:hAnsi="Times New Roman" w:cs="Times New Roman"/>
            <w:color w:val="auto"/>
            <w:sz w:val="24"/>
            <w:szCs w:val="24"/>
            <w:u w:val="none"/>
          </w:rPr>
          <w:t>приложению 4.2</w:t>
        </w:r>
      </w:hyperlink>
      <w:r>
        <w:rPr>
          <w:rFonts w:ascii="Times New Roman" w:hAnsi="Times New Roman" w:cs="Times New Roman"/>
          <w:sz w:val="24"/>
          <w:szCs w:val="24"/>
        </w:rPr>
        <w:t xml:space="preserve"> к Порядку № 221н (код формы по </w:t>
      </w:r>
      <w:hyperlink r:id="rId45" w:history="1">
        <w:r>
          <w:rPr>
            <w:rStyle w:val="a3"/>
            <w:rFonts w:ascii="Times New Roman" w:hAnsi="Times New Roman" w:cs="Times New Roman"/>
            <w:color w:val="auto"/>
            <w:sz w:val="24"/>
            <w:szCs w:val="24"/>
            <w:u w:val="none"/>
          </w:rPr>
          <w:t>ОКУД</w:t>
        </w:r>
      </w:hyperlink>
      <w:r>
        <w:rPr>
          <w:rFonts w:ascii="Times New Roman" w:hAnsi="Times New Roman" w:cs="Times New Roman"/>
          <w:sz w:val="24"/>
          <w:szCs w:val="24"/>
        </w:rPr>
        <w:t xml:space="preserve"> 0506111).</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17. На сумму </w:t>
      </w:r>
      <w:proofErr w:type="gramStart"/>
      <w:r>
        <w:rPr>
          <w:rFonts w:ascii="Times New Roman" w:hAnsi="Times New Roman" w:cs="Times New Roman"/>
          <w:sz w:val="24"/>
          <w:szCs w:val="24"/>
        </w:rPr>
        <w:t>неисполненного</w:t>
      </w:r>
      <w:proofErr w:type="gramEnd"/>
      <w:r>
        <w:rPr>
          <w:rFonts w:ascii="Times New Roman" w:hAnsi="Times New Roman" w:cs="Times New Roman"/>
          <w:sz w:val="24"/>
          <w:szCs w:val="24"/>
        </w:rPr>
        <w:t xml:space="preserve">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пунктом 9</w:t>
      </w:r>
      <w:r>
        <w:t xml:space="preserve"> </w:t>
      </w:r>
      <w:r>
        <w:rPr>
          <w:rFonts w:ascii="Times New Roman" w:hAnsi="Times New Roman" w:cs="Times New Roman"/>
          <w:sz w:val="24"/>
          <w:szCs w:val="24"/>
        </w:rPr>
        <w:t>Порядка в части графика оплаты бюджетного обязательства, а также в части кодов бюджетов.</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коды бюджетов,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об обязательстве указываются соответствующие им коды бюджетов, установленные на текущий финансовый год.</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18. </w:t>
      </w:r>
      <w:proofErr w:type="gramStart"/>
      <w:r>
        <w:rPr>
          <w:rFonts w:ascii="Times New Roman" w:hAnsi="Times New Roman" w:cs="Times New Roman"/>
          <w:sz w:val="24"/>
          <w:szCs w:val="24"/>
        </w:rPr>
        <w:t>В случае ликвидации, реорганизации получателя средств бюджета Муезерского городского поселения   либо изменения типа казенного учреждения Муезерского городского поселения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уполномоченным органом вносятся изменения в ранее учтенные бюджетные обязательства получателя средств бюджета Муезерского городского поселения   в части аннулирования соответствующих неисполненных бюджетных обязательств.</w:t>
      </w:r>
      <w:proofErr w:type="gramEnd"/>
    </w:p>
    <w:p w:rsidR="00995846" w:rsidRDefault="00995846" w:rsidP="00995846">
      <w:pPr>
        <w:pStyle w:val="ConsPlusNormal"/>
        <w:jc w:val="center"/>
        <w:outlineLvl w:val="1"/>
        <w:rPr>
          <w:rFonts w:ascii="Times New Roman" w:hAnsi="Times New Roman" w:cs="Times New Roman"/>
          <w:b/>
          <w:sz w:val="24"/>
          <w:szCs w:val="24"/>
        </w:rPr>
      </w:pPr>
    </w:p>
    <w:p w:rsidR="00995846" w:rsidRDefault="00995846" w:rsidP="00995846">
      <w:pPr>
        <w:pStyle w:val="ConsPlusNormal"/>
        <w:jc w:val="center"/>
        <w:outlineLvl w:val="1"/>
        <w:rPr>
          <w:rFonts w:ascii="Times New Roman" w:hAnsi="Times New Roman" w:cs="Times New Roman"/>
          <w:b/>
          <w:sz w:val="24"/>
          <w:szCs w:val="24"/>
        </w:rPr>
      </w:pPr>
    </w:p>
    <w:p w:rsidR="00995846" w:rsidRDefault="00995846" w:rsidP="00995846">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III. Особенности учета бюджетных обязательств</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по исполнительным документам, решениям налоговых органов</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Сведения о бюджетном обязательстве, возникшем в соответствии с документами-основаниями, предусмотренными </w:t>
      </w:r>
      <w:hyperlink r:id="rId46" w:anchor="P1379" w:history="1">
        <w:r>
          <w:rPr>
            <w:rStyle w:val="a3"/>
            <w:rFonts w:ascii="Times New Roman" w:hAnsi="Times New Roman" w:cs="Times New Roman"/>
            <w:color w:val="auto"/>
            <w:sz w:val="24"/>
            <w:szCs w:val="24"/>
            <w:u w:val="none"/>
          </w:rPr>
          <w:t>пунктами 10</w:t>
        </w:r>
      </w:hyperlink>
      <w:r>
        <w:rPr>
          <w:rFonts w:ascii="Times New Roman" w:hAnsi="Times New Roman" w:cs="Times New Roman"/>
          <w:sz w:val="24"/>
          <w:szCs w:val="24"/>
        </w:rPr>
        <w:t xml:space="preserve"> и </w:t>
      </w:r>
      <w:hyperlink r:id="rId47" w:anchor="P1386" w:history="1">
        <w:r>
          <w:rPr>
            <w:rStyle w:val="a3"/>
            <w:rFonts w:ascii="Times New Roman" w:hAnsi="Times New Roman" w:cs="Times New Roman"/>
            <w:color w:val="auto"/>
            <w:sz w:val="24"/>
            <w:szCs w:val="24"/>
            <w:u w:val="none"/>
          </w:rPr>
          <w:t>1</w:t>
        </w:r>
      </w:hyperlink>
      <w:r>
        <w:rPr>
          <w:rFonts w:ascii="Times New Roman" w:hAnsi="Times New Roman" w:cs="Times New Roman"/>
          <w:sz w:val="24"/>
          <w:szCs w:val="24"/>
        </w:rPr>
        <w:t>1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бюджета Муезерского городского поселения   - должником информации об источнике образования задолженности и кодах бюджетной классификации бюджета, по которым должны быть произведены расходы бюджета Муезерского городского поселения   по исполнению исполнительного документа</w:t>
      </w:r>
      <w:proofErr w:type="gramEnd"/>
      <w:r>
        <w:rPr>
          <w:rFonts w:ascii="Times New Roman" w:hAnsi="Times New Roman" w:cs="Times New Roman"/>
          <w:sz w:val="24"/>
          <w:szCs w:val="24"/>
        </w:rPr>
        <w:t>, решения налогового органа.</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20.В случае если в уполномоченном органе ранее было учтено бюджетное обязательство, по которому представлен исполнительный документ, решение налогового органа, то одновременно со Сведениями об обязательстве, сформированными в соответствии с исполнительным документом, решением налогового органа, формируются Сведения об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21. </w:t>
      </w:r>
      <w:proofErr w:type="gramStart"/>
      <w:r>
        <w:rPr>
          <w:rFonts w:ascii="Times New Roman" w:hAnsi="Times New Roman" w:cs="Times New Roman"/>
          <w:sz w:val="24"/>
          <w:szCs w:val="24"/>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об обязательстве, содержащие уточненную информацию о кодах бюджетной классификации бюджета,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w:t>
      </w:r>
      <w:proofErr w:type="gramEnd"/>
      <w:r>
        <w:rPr>
          <w:rFonts w:ascii="Times New Roman" w:hAnsi="Times New Roman" w:cs="Times New Roman"/>
          <w:sz w:val="24"/>
          <w:szCs w:val="24"/>
        </w:rPr>
        <w:t xml:space="preserve"> получателя средств бюджета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 </w:t>
      </w:r>
      <w:proofErr w:type="gramStart"/>
      <w:r>
        <w:rPr>
          <w:rFonts w:ascii="Times New Roman" w:hAnsi="Times New Roman" w:cs="Times New Roman"/>
          <w:sz w:val="24"/>
          <w:szCs w:val="24"/>
        </w:rPr>
        <w:t>В случае ликвидации получателя средств бюджета Муезерского городского поселения   либо изменения типа казенного учреждения Муезерского городского поселения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995846" w:rsidRDefault="00995846" w:rsidP="00995846">
      <w:pPr>
        <w:pStyle w:val="ConsPlusNormal"/>
        <w:jc w:val="both"/>
        <w:rPr>
          <w:rFonts w:ascii="Times New Roman" w:hAnsi="Times New Roman" w:cs="Times New Roman"/>
          <w:sz w:val="24"/>
          <w:szCs w:val="24"/>
        </w:rPr>
      </w:pPr>
      <w:bookmarkStart w:id="16" w:name="P190"/>
      <w:bookmarkEnd w:id="16"/>
    </w:p>
    <w:p w:rsidR="00995846" w:rsidRDefault="00995846" w:rsidP="00995846">
      <w:pPr>
        <w:pStyle w:val="ConsPlusNormal"/>
        <w:jc w:val="center"/>
        <w:outlineLvl w:val="1"/>
        <w:rPr>
          <w:rFonts w:ascii="Times New Roman" w:hAnsi="Times New Roman" w:cs="Times New Roman"/>
          <w:b/>
          <w:sz w:val="24"/>
          <w:szCs w:val="24"/>
        </w:rPr>
      </w:pPr>
      <w:bookmarkStart w:id="17" w:name="P206"/>
      <w:bookmarkEnd w:id="17"/>
      <w:r>
        <w:rPr>
          <w:rFonts w:ascii="Times New Roman" w:hAnsi="Times New Roman" w:cs="Times New Roman"/>
          <w:b/>
          <w:sz w:val="24"/>
          <w:szCs w:val="24"/>
          <w:lang w:val="en-US"/>
        </w:rPr>
        <w:t>I</w:t>
      </w:r>
      <w:r>
        <w:rPr>
          <w:rFonts w:ascii="Times New Roman" w:hAnsi="Times New Roman" w:cs="Times New Roman"/>
          <w:b/>
          <w:sz w:val="24"/>
          <w:szCs w:val="24"/>
        </w:rPr>
        <w:t xml:space="preserve">V. Представление информации о бюджетных обязательствах, </w:t>
      </w:r>
    </w:p>
    <w:p w:rsidR="00995846" w:rsidRDefault="00995846" w:rsidP="00995846">
      <w:pPr>
        <w:pStyle w:val="ConsPlusNormal"/>
        <w:jc w:val="center"/>
        <w:outlineLvl w:val="1"/>
        <w:rPr>
          <w:rFonts w:ascii="Times New Roman" w:hAnsi="Times New Roman" w:cs="Times New Roman"/>
          <w:b/>
          <w:sz w:val="24"/>
          <w:szCs w:val="24"/>
        </w:rPr>
      </w:pPr>
      <w:proofErr w:type="gramStart"/>
      <w:r>
        <w:rPr>
          <w:rFonts w:ascii="Times New Roman" w:hAnsi="Times New Roman" w:cs="Times New Roman"/>
          <w:b/>
          <w:sz w:val="24"/>
          <w:szCs w:val="24"/>
        </w:rPr>
        <w:t>учтенных</w:t>
      </w:r>
      <w:proofErr w:type="gramEnd"/>
      <w:r>
        <w:rPr>
          <w:rFonts w:ascii="Times New Roman" w:hAnsi="Times New Roman" w:cs="Times New Roman"/>
          <w:b/>
          <w:sz w:val="24"/>
          <w:szCs w:val="24"/>
        </w:rPr>
        <w:t xml:space="preserve"> в уполномоченном органе</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23. Информация о бюджетных обязательствах предоставляется: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Уполномоченным органом в виде документов, определенных пунктом 25 Порядка, по запросам Администрации Муезерского городского поселения,  главных распорядителей средств бюджета Муезерского городского поселения, получателей средств бюджета Муезерского городского поселения   с учетом положений </w:t>
      </w:r>
      <w:hyperlink r:id="rId48" w:anchor="P242" w:history="1">
        <w:r>
          <w:rPr>
            <w:rStyle w:val="a3"/>
            <w:rFonts w:ascii="Times New Roman" w:hAnsi="Times New Roman" w:cs="Times New Roman"/>
            <w:color w:val="auto"/>
            <w:sz w:val="24"/>
            <w:szCs w:val="24"/>
            <w:u w:val="none"/>
          </w:rPr>
          <w:t>пункта 24</w:t>
        </w:r>
      </w:hyperlink>
      <w:r>
        <w:rPr>
          <w:rFonts w:ascii="Times New Roman" w:hAnsi="Times New Roman" w:cs="Times New Roman"/>
          <w:sz w:val="24"/>
          <w:szCs w:val="24"/>
        </w:rPr>
        <w:t xml:space="preserve"> и 25 Порядка.</w:t>
      </w:r>
    </w:p>
    <w:p w:rsidR="00995846" w:rsidRDefault="00995846" w:rsidP="00995846">
      <w:pPr>
        <w:pStyle w:val="ConsPlusNormal"/>
        <w:ind w:firstLine="540"/>
        <w:jc w:val="both"/>
        <w:rPr>
          <w:rFonts w:ascii="Times New Roman" w:hAnsi="Times New Roman" w:cs="Times New Roman"/>
          <w:sz w:val="24"/>
          <w:szCs w:val="24"/>
        </w:rPr>
      </w:pPr>
      <w:bookmarkStart w:id="18" w:name="P242"/>
      <w:bookmarkEnd w:id="18"/>
      <w:r>
        <w:rPr>
          <w:rFonts w:ascii="Times New Roman" w:hAnsi="Times New Roman" w:cs="Times New Roman"/>
          <w:sz w:val="24"/>
          <w:szCs w:val="24"/>
        </w:rPr>
        <w:t>24. Информация о бюджетных обязательствах предоставляется: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Администрации Муезерского городского поселения   - по всем бюджетным обязательствам;</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главным распорядителям (распорядителям) средств бюджета Муезерского городского поселения   - в части бюджетных обязательств подведомственных им получателей средств бюджета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получателям средств бюджета Муезерского городского поселения   - в части бюджетных обязательств соответствующего получателя средств бюджета Муезерского городского поселения.</w:t>
      </w:r>
    </w:p>
    <w:p w:rsidR="00995846" w:rsidRDefault="00995846" w:rsidP="00995846">
      <w:pPr>
        <w:pStyle w:val="ConsPlusNormal"/>
        <w:ind w:firstLine="540"/>
        <w:jc w:val="both"/>
        <w:rPr>
          <w:rFonts w:ascii="Times New Roman" w:hAnsi="Times New Roman" w:cs="Times New Roman"/>
          <w:sz w:val="24"/>
          <w:szCs w:val="24"/>
        </w:rPr>
      </w:pPr>
      <w:bookmarkStart w:id="19" w:name="P247"/>
      <w:bookmarkStart w:id="20" w:name="P248"/>
      <w:bookmarkEnd w:id="19"/>
      <w:bookmarkEnd w:id="20"/>
      <w:r>
        <w:rPr>
          <w:rFonts w:ascii="Times New Roman" w:hAnsi="Times New Roman" w:cs="Times New Roman"/>
          <w:sz w:val="24"/>
          <w:szCs w:val="24"/>
        </w:rPr>
        <w:t>25. Информация о бюджетных обязательствах предоставляется в соответствии со следующими положениями:</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1) по запросу Администрации Муезерского городского поселения   уполномоченный орган представляет с указанными в запросе детализацией и группировкой показателей:</w:t>
      </w:r>
      <w:proofErr w:type="gramEnd"/>
    </w:p>
    <w:p w:rsidR="00995846" w:rsidRDefault="00995846" w:rsidP="00995846">
      <w:pPr>
        <w:pStyle w:val="ConsPlusNonforma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Информацию о принятых на учет бюджетных обязательствах по форме согласно </w:t>
      </w:r>
      <w:hyperlink r:id="rId49" w:anchor="P1948" w:history="1">
        <w:r>
          <w:rPr>
            <w:rStyle w:val="a3"/>
            <w:rFonts w:ascii="Times New Roman" w:hAnsi="Times New Roman" w:cs="Times New Roman"/>
            <w:color w:val="auto"/>
            <w:sz w:val="24"/>
            <w:szCs w:val="24"/>
            <w:u w:val="none"/>
          </w:rPr>
          <w:t>приложению N 6</w:t>
        </w:r>
      </w:hyperlink>
      <w:r>
        <w:rPr>
          <w:rFonts w:ascii="Times New Roman" w:hAnsi="Times New Roman" w:cs="Times New Roman"/>
          <w:sz w:val="24"/>
          <w:szCs w:val="24"/>
        </w:rPr>
        <w:t xml:space="preserve"> к Порядку № 221н (код формы по </w:t>
      </w:r>
      <w:hyperlink r:id="rId50" w:history="1">
        <w:r>
          <w:rPr>
            <w:rStyle w:val="a3"/>
            <w:rFonts w:ascii="Times New Roman" w:hAnsi="Times New Roman" w:cs="Times New Roman"/>
            <w:color w:val="auto"/>
            <w:sz w:val="24"/>
            <w:szCs w:val="24"/>
            <w:u w:val="none"/>
          </w:rPr>
          <w:t>ОКУД</w:t>
        </w:r>
      </w:hyperlink>
      <w:r>
        <w:rPr>
          <w:rFonts w:ascii="Times New Roman" w:hAnsi="Times New Roman" w:cs="Times New Roman"/>
          <w:sz w:val="24"/>
          <w:szCs w:val="24"/>
        </w:rPr>
        <w:t xml:space="preserve"> 0506601) (</w:t>
      </w:r>
      <w:proofErr w:type="spellStart"/>
      <w:r>
        <w:rPr>
          <w:rFonts w:ascii="Times New Roman" w:hAnsi="Times New Roman" w:cs="Times New Roman"/>
          <w:sz w:val="24"/>
          <w:szCs w:val="24"/>
        </w:rPr>
        <w:t>далее-Информация</w:t>
      </w:r>
      <w:proofErr w:type="spellEnd"/>
      <w:r>
        <w:rPr>
          <w:rFonts w:ascii="Times New Roman" w:hAnsi="Times New Roman" w:cs="Times New Roman"/>
          <w:sz w:val="24"/>
          <w:szCs w:val="24"/>
        </w:rPr>
        <w:t xml:space="preserve"> о </w:t>
      </w:r>
      <w:r>
        <w:rPr>
          <w:rFonts w:ascii="Times New Roman" w:hAnsi="Times New Roman" w:cs="Times New Roman"/>
          <w:sz w:val="24"/>
          <w:szCs w:val="24"/>
        </w:rPr>
        <w:lastRenderedPageBreak/>
        <w:t>принятых на учет обязательствах),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roofErr w:type="gramEnd"/>
    </w:p>
    <w:p w:rsidR="00995846" w:rsidRDefault="00995846" w:rsidP="00995846">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б) Информацию об исполнении бюджетных обязательств по форме согласно </w:t>
      </w:r>
      <w:hyperlink r:id="rId51" w:anchor="P2200" w:history="1">
        <w:r>
          <w:rPr>
            <w:rStyle w:val="a3"/>
            <w:rFonts w:ascii="Times New Roman" w:hAnsi="Times New Roman" w:cs="Times New Roman"/>
            <w:color w:val="auto"/>
            <w:sz w:val="24"/>
            <w:szCs w:val="24"/>
            <w:u w:val="none"/>
          </w:rPr>
          <w:t>приложению N 7</w:t>
        </w:r>
      </w:hyperlink>
      <w:r>
        <w:rPr>
          <w:rFonts w:ascii="Times New Roman" w:hAnsi="Times New Roman" w:cs="Times New Roman"/>
          <w:sz w:val="24"/>
          <w:szCs w:val="24"/>
        </w:rPr>
        <w:t xml:space="preserve"> Порядку № 221н (код формы по </w:t>
      </w:r>
      <w:hyperlink r:id="rId52" w:history="1">
        <w:r>
          <w:rPr>
            <w:rStyle w:val="a3"/>
            <w:rFonts w:ascii="Times New Roman" w:hAnsi="Times New Roman" w:cs="Times New Roman"/>
            <w:color w:val="auto"/>
            <w:sz w:val="24"/>
            <w:szCs w:val="24"/>
            <w:u w:val="none"/>
          </w:rPr>
          <w:t>ОКУД</w:t>
        </w:r>
      </w:hyperlink>
      <w:r>
        <w:rPr>
          <w:rFonts w:ascii="Times New Roman" w:hAnsi="Times New Roman" w:cs="Times New Roman"/>
          <w:sz w:val="24"/>
          <w:szCs w:val="24"/>
        </w:rPr>
        <w:t>0506603) (</w:t>
      </w:r>
      <w:proofErr w:type="spellStart"/>
      <w:r>
        <w:rPr>
          <w:rFonts w:ascii="Times New Roman" w:hAnsi="Times New Roman" w:cs="Times New Roman"/>
          <w:sz w:val="24"/>
          <w:szCs w:val="24"/>
        </w:rPr>
        <w:t>далее-Информация</w:t>
      </w:r>
      <w:proofErr w:type="spellEnd"/>
      <w:r>
        <w:rPr>
          <w:rFonts w:ascii="Times New Roman" w:hAnsi="Times New Roman" w:cs="Times New Roman"/>
          <w:sz w:val="24"/>
          <w:szCs w:val="24"/>
        </w:rPr>
        <w:t xml:space="preserve"> об исполнении обязательств), сформированную на дату, указанную в запросе;</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2)  по запросу главного распорядителя (распорядителя) средств бюджета Муезерского городского поселения   уполномоченный орган представляет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(распорядителя) средств бюджета Муезерского городского поселения   получателям средств бюджета Муезерского городского поселения, сформированную по состоянию на 1-е число месяца, указанного в запросе, или на 1-е число</w:t>
      </w:r>
      <w:proofErr w:type="gramEnd"/>
      <w:r>
        <w:rPr>
          <w:rFonts w:ascii="Times New Roman" w:hAnsi="Times New Roman" w:cs="Times New Roman"/>
          <w:sz w:val="24"/>
          <w:szCs w:val="24"/>
        </w:rPr>
        <w:t xml:space="preserve"> месяца, в котором поступил запрос нарастающим итогом с начала текущего финансового года;</w:t>
      </w:r>
    </w:p>
    <w:p w:rsidR="00995846" w:rsidRDefault="00995846" w:rsidP="00995846">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3) по запросу получателя средств бюджета Муезерского городского поселения   уполномоченный орган </w:t>
      </w:r>
      <w:proofErr w:type="gramStart"/>
      <w:r>
        <w:rPr>
          <w:rFonts w:ascii="Times New Roman" w:hAnsi="Times New Roman" w:cs="Times New Roman"/>
          <w:sz w:val="24"/>
          <w:szCs w:val="24"/>
        </w:rPr>
        <w:t>предоставляет Справку</w:t>
      </w:r>
      <w:proofErr w:type="gramEnd"/>
      <w:r>
        <w:rPr>
          <w:rFonts w:ascii="Times New Roman" w:hAnsi="Times New Roman" w:cs="Times New Roman"/>
          <w:sz w:val="24"/>
          <w:szCs w:val="24"/>
        </w:rPr>
        <w:t xml:space="preserve"> об исполнении принятых на учет бюджетных обязательств (далее - Справка об исполнении обязательств) по форме согласно </w:t>
      </w:r>
      <w:hyperlink r:id="rId53" w:anchor="P1748" w:history="1">
        <w:r>
          <w:rPr>
            <w:rStyle w:val="a3"/>
            <w:rFonts w:ascii="Times New Roman" w:hAnsi="Times New Roman" w:cs="Times New Roman"/>
            <w:color w:val="auto"/>
            <w:sz w:val="24"/>
            <w:szCs w:val="24"/>
            <w:u w:val="none"/>
          </w:rPr>
          <w:t>приложению N5</w:t>
        </w:r>
      </w:hyperlink>
      <w:r>
        <w:rPr>
          <w:rFonts w:ascii="Times New Roman" w:hAnsi="Times New Roman" w:cs="Times New Roman"/>
          <w:sz w:val="24"/>
          <w:szCs w:val="24"/>
        </w:rPr>
        <w:t xml:space="preserve"> к Порядку № 221н (код формы по </w:t>
      </w:r>
      <w:hyperlink r:id="rId54" w:history="1">
        <w:r>
          <w:rPr>
            <w:rStyle w:val="a3"/>
            <w:rFonts w:ascii="Times New Roman" w:hAnsi="Times New Roman" w:cs="Times New Roman"/>
            <w:color w:val="auto"/>
            <w:sz w:val="24"/>
            <w:szCs w:val="24"/>
            <w:u w:val="none"/>
          </w:rPr>
          <w:t xml:space="preserve">ОКУД </w:t>
        </w:r>
      </w:hyperlink>
      <w:r>
        <w:rPr>
          <w:rFonts w:ascii="Times New Roman" w:hAnsi="Times New Roman" w:cs="Times New Roman"/>
          <w:sz w:val="24"/>
          <w:szCs w:val="24"/>
        </w:rPr>
        <w:t>0506602).</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Справка об исполнении обязательств формируется по состоянию на 1-е число каждого месяца и по состоянию на дату, указанную в запросе получателя средств бюджета Муезерского городского поселения, нарастающим итогом с 1 января текущего финансового года и содержит информацию об исполнении бюджетных обязательств, поставленных на учет в уполномоченном органе на основании Сведений об обязательстве;</w:t>
      </w:r>
      <w:proofErr w:type="gramEnd"/>
    </w:p>
    <w:p w:rsidR="00995846" w:rsidRDefault="00995846" w:rsidP="00995846">
      <w:pPr>
        <w:pStyle w:val="ConsPlusNormal"/>
        <w:ind w:firstLine="540"/>
        <w:jc w:val="both"/>
        <w:rPr>
          <w:rFonts w:ascii="Times New Roman" w:hAnsi="Times New Roman" w:cs="Times New Roman"/>
          <w:sz w:val="24"/>
          <w:szCs w:val="24"/>
        </w:rPr>
      </w:pPr>
      <w:bookmarkStart w:id="21" w:name="P288"/>
      <w:bookmarkEnd w:id="21"/>
      <w:proofErr w:type="gramStart"/>
      <w:r>
        <w:rPr>
          <w:rFonts w:ascii="Times New Roman" w:hAnsi="Times New Roman" w:cs="Times New Roman"/>
          <w:sz w:val="24"/>
          <w:szCs w:val="24"/>
        </w:rPr>
        <w:t>4) по запросу получателя средств бюджета Муезерского городского поселения  уполномоченный орган по месту обслуживания получателя средств бюджета Муезерского городского поселения   формирует Справку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бюджета Муезерского городского поселения   бюджетам муниципальных образований субсидий, субвенций и иных межбюджетных</w:t>
      </w:r>
      <w:proofErr w:type="gramEnd"/>
      <w:r>
        <w:rPr>
          <w:rFonts w:ascii="Times New Roman" w:hAnsi="Times New Roman" w:cs="Times New Roman"/>
          <w:sz w:val="24"/>
          <w:szCs w:val="24"/>
        </w:rPr>
        <w:t xml:space="preserve"> трансфертов (далее - соглашение (нормативный правовой акт) о предоставлении межбюджетных трансфертов), соглашениям (нормативным правовым актам) о предоставлении субсидий юридическим лицам по форме согласно </w:t>
      </w:r>
      <w:hyperlink r:id="rId55" w:anchor="P2566" w:history="1">
        <w:r>
          <w:rPr>
            <w:rStyle w:val="a3"/>
            <w:rFonts w:ascii="Times New Roman" w:hAnsi="Times New Roman" w:cs="Times New Roman"/>
            <w:color w:val="auto"/>
            <w:sz w:val="24"/>
            <w:szCs w:val="24"/>
            <w:u w:val="none"/>
          </w:rPr>
          <w:t>приложению N 9</w:t>
        </w:r>
      </w:hyperlink>
      <w:r>
        <w:rPr>
          <w:rFonts w:ascii="Times New Roman" w:hAnsi="Times New Roman" w:cs="Times New Roman"/>
          <w:sz w:val="24"/>
          <w:szCs w:val="24"/>
        </w:rPr>
        <w:t xml:space="preserve"> к Порядку № 221н (далее - Справка о неисполненных бюджетных обязательствах).</w:t>
      </w:r>
    </w:p>
    <w:p w:rsidR="00995846" w:rsidRDefault="00995846" w:rsidP="0099584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государственных контрактов, договоров, соглашений (нормативных правовых актов) о предоставлении из бюджета Муезерского городского поселения бюджетам муниципальных образований субсидий, субвенций, иных межбюджетных трансфертов, соглашений (нормативных правовых актов) о предоставлении субсидий юридическим лицам, поставленных</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на учет в уполномоченном органе на основании Сведений о бюджетных обязательствах и подлежавших в соответствии с условиями этих государственных 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государственных</w:t>
      </w:r>
      <w:proofErr w:type="gramEnd"/>
      <w:r>
        <w:rPr>
          <w:rFonts w:ascii="Times New Roman" w:hAnsi="Times New Roman" w:cs="Times New Roman"/>
          <w:sz w:val="24"/>
          <w:szCs w:val="24"/>
        </w:rPr>
        <w:t xml:space="preserve"> 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w:t>
      </w:r>
    </w:p>
    <w:p w:rsidR="00995846" w:rsidRDefault="00995846" w:rsidP="009958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 запросу главного распорядителя средств бюджета Муезерского городского </w:t>
      </w:r>
      <w:r>
        <w:rPr>
          <w:rFonts w:ascii="Times New Roman" w:hAnsi="Times New Roman" w:cs="Times New Roman"/>
          <w:sz w:val="24"/>
          <w:szCs w:val="24"/>
        </w:rPr>
        <w:lastRenderedPageBreak/>
        <w:t>поселения   уполномоченный орган формирует сводную Справку о неисполненных бюджетных обязательствах получателей средств бюджета Муезерского городского поселения, находящихся в ведении главного распорядителя средств бюджета Муезерского городского поселения.</w:t>
      </w:r>
    </w:p>
    <w:p w:rsidR="00995846" w:rsidRDefault="00995846" w:rsidP="00995846">
      <w:pPr>
        <w:rPr>
          <w:b/>
        </w:rPr>
      </w:pPr>
      <w:r>
        <w:br w:type="page"/>
      </w:r>
      <w:r>
        <w:lastRenderedPageBreak/>
        <w:t xml:space="preserve">                                                                                         </w:t>
      </w:r>
      <w:r>
        <w:rPr>
          <w:b/>
        </w:rPr>
        <w:t>Приложение N 1</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к Порядку учета бюджетных обязательств</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получателей средств бюджета Муезерского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городского поселения, утвержденного</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распоряжением  Главы Муезерского городского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поселения   от 23 декабря 2016 г.  N</w:t>
      </w:r>
      <w:r>
        <w:rPr>
          <w:rFonts w:ascii="Times New Roman" w:hAnsi="Times New Roman" w:cs="Times New Roman"/>
          <w:sz w:val="24"/>
          <w:szCs w:val="24"/>
        </w:rPr>
        <w:t xml:space="preserve"> </w:t>
      </w:r>
      <w:r>
        <w:rPr>
          <w:rFonts w:ascii="Times New Roman" w:hAnsi="Times New Roman" w:cs="Times New Roman"/>
          <w:b/>
          <w:sz w:val="24"/>
          <w:szCs w:val="24"/>
        </w:rPr>
        <w:t>79</w:t>
      </w:r>
    </w:p>
    <w:p w:rsidR="00995846" w:rsidRDefault="00995846" w:rsidP="00995846">
      <w:pPr>
        <w:pStyle w:val="ConsPlusNormal"/>
        <w:jc w:val="both"/>
        <w:rPr>
          <w:rFonts w:ascii="Times New Roman" w:hAnsi="Times New Roman" w:cs="Times New Roman"/>
          <w:sz w:val="24"/>
          <w:szCs w:val="24"/>
        </w:rPr>
      </w:pPr>
    </w:p>
    <w:p w:rsidR="00995846" w:rsidRDefault="00995846" w:rsidP="00995846">
      <w:pPr>
        <w:pStyle w:val="ConsPlusNormal"/>
        <w:jc w:val="center"/>
        <w:rPr>
          <w:rFonts w:ascii="Times New Roman" w:hAnsi="Times New Roman" w:cs="Times New Roman"/>
          <w:b/>
          <w:sz w:val="24"/>
          <w:szCs w:val="24"/>
        </w:rPr>
      </w:pPr>
      <w:bookmarkStart w:id="22" w:name="P456"/>
      <w:bookmarkEnd w:id="22"/>
      <w:r>
        <w:rPr>
          <w:rFonts w:ascii="Times New Roman" w:hAnsi="Times New Roman" w:cs="Times New Roman"/>
          <w:b/>
          <w:sz w:val="24"/>
          <w:szCs w:val="24"/>
        </w:rPr>
        <w:t>ИНФОРМАЦИЯ,</w:t>
      </w:r>
    </w:p>
    <w:p w:rsidR="00995846" w:rsidRDefault="00995846" w:rsidP="00995846">
      <w:pPr>
        <w:pStyle w:val="ConsPlusNormal"/>
        <w:jc w:val="center"/>
        <w:rPr>
          <w:rFonts w:ascii="Times New Roman" w:hAnsi="Times New Roman" w:cs="Times New Roman"/>
          <w:b/>
          <w:sz w:val="24"/>
          <w:szCs w:val="24"/>
        </w:rPr>
      </w:pPr>
      <w:proofErr w:type="gramStart"/>
      <w:r>
        <w:rPr>
          <w:rFonts w:ascii="Times New Roman" w:hAnsi="Times New Roman" w:cs="Times New Roman"/>
          <w:b/>
          <w:sz w:val="24"/>
          <w:szCs w:val="24"/>
        </w:rPr>
        <w:t>НЕОБХОДИМАЯ</w:t>
      </w:r>
      <w:proofErr w:type="gramEnd"/>
      <w:r>
        <w:rPr>
          <w:rFonts w:ascii="Times New Roman" w:hAnsi="Times New Roman" w:cs="Times New Roman"/>
          <w:b/>
          <w:sz w:val="24"/>
          <w:szCs w:val="24"/>
        </w:rPr>
        <w:t xml:space="preserve"> ДЛЯ ПОСТАНОВКИ НА УЧЕТ БЮДЖЕТНОГО ОБЯЗАТЕЛЬСТВА</w:t>
      </w:r>
    </w:p>
    <w:p w:rsidR="00995846" w:rsidRDefault="00995846" w:rsidP="00995846">
      <w:pPr>
        <w:pStyle w:val="ConsPlusNormal"/>
        <w:jc w:val="center"/>
        <w:rPr>
          <w:rFonts w:ascii="Times New Roman" w:hAnsi="Times New Roman" w:cs="Times New Roman"/>
          <w:b/>
          <w:sz w:val="24"/>
          <w:szCs w:val="24"/>
        </w:rPr>
      </w:pPr>
      <w:proofErr w:type="gramStart"/>
      <w:r>
        <w:rPr>
          <w:rFonts w:ascii="Times New Roman" w:hAnsi="Times New Roman" w:cs="Times New Roman"/>
          <w:b/>
          <w:sz w:val="24"/>
          <w:szCs w:val="24"/>
        </w:rPr>
        <w:t>(ВНЕСЕНИЯ ИЗМЕНЕНИЙ В ПОСТАВЛЕННОЕ НА УЧЕТ</w:t>
      </w:r>
      <w:proofErr w:type="gramEnd"/>
    </w:p>
    <w:p w:rsidR="00995846" w:rsidRDefault="00995846" w:rsidP="00995846">
      <w:pPr>
        <w:pStyle w:val="ConsPlusNormal"/>
        <w:jc w:val="center"/>
        <w:rPr>
          <w:rFonts w:ascii="Times New Roman" w:hAnsi="Times New Roman" w:cs="Times New Roman"/>
          <w:sz w:val="24"/>
          <w:szCs w:val="24"/>
        </w:rPr>
      </w:pPr>
      <w:proofErr w:type="gramStart"/>
      <w:r>
        <w:rPr>
          <w:rFonts w:ascii="Times New Roman" w:hAnsi="Times New Roman" w:cs="Times New Roman"/>
          <w:b/>
          <w:sz w:val="24"/>
          <w:szCs w:val="24"/>
        </w:rPr>
        <w:t>БЮДЖЕТНОЕ ОБЯЗАТЕЛЬСТВО</w:t>
      </w:r>
      <w:r>
        <w:rPr>
          <w:rFonts w:ascii="Times New Roman" w:hAnsi="Times New Roman" w:cs="Times New Roman"/>
          <w:sz w:val="24"/>
          <w:szCs w:val="24"/>
        </w:rPr>
        <w:t>)</w:t>
      </w:r>
      <w:proofErr w:type="gramEnd"/>
    </w:p>
    <w:p w:rsidR="00995846" w:rsidRDefault="00995846" w:rsidP="00995846">
      <w:pPr>
        <w:pStyle w:val="ConsPlusNormal"/>
        <w:jc w:val="center"/>
        <w:rPr>
          <w:rFonts w:ascii="Times New Roman" w:hAnsi="Times New Roman" w:cs="Times New Roman"/>
          <w:sz w:val="24"/>
          <w:szCs w:val="24"/>
        </w:rPr>
      </w:pP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78"/>
        <w:gridCol w:w="6287"/>
      </w:tblGrid>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информации (реквизита, показателя)</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Правила формирования информации (реквизита, показателя)</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1.Номер сведений о бюджетном обязательстве получателя средств бюджета Муезерского городского поселения   (далее - соответственно Сведения о бюджетном обязательстве, бюджетное обязательство)</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порядковый номер Сведений о бюджетном обязательстве.</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2.Учетный номер бюджетного обязательства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при внесении изменений в поставленное на учет бюджетное обязательство.</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учетный номер обязательства, в которое вносятся изменения, присвоенный ему при постановке на учет.</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3.Дата формирования Сведений о бюджетном обязательстве</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дата формирования Сведений о бюджетном обязательстве получателем бюджетных средств.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4.Тип бюджетного обязательства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Указывается код типа бюджетного обязательства, исходя из следующего:</w:t>
            </w:r>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1 - закупка, если бюджетное обязательство возникло в соответствии с планом закупок,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2 - прочее, если бюджетное обязательство не связано с закупкой товаров, работ, услуг.</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outlineLvl w:val="2"/>
              <w:rPr>
                <w:rFonts w:ascii="Times New Roman" w:hAnsi="Times New Roman" w:cs="Times New Roman"/>
                <w:sz w:val="24"/>
                <w:szCs w:val="24"/>
              </w:rPr>
            </w:pPr>
            <w:r>
              <w:rPr>
                <w:rFonts w:ascii="Times New Roman" w:hAnsi="Times New Roman" w:cs="Times New Roman"/>
                <w:sz w:val="24"/>
                <w:szCs w:val="24"/>
              </w:rPr>
              <w:t>5.Информация о получателе бюджетных средств</w:t>
            </w:r>
          </w:p>
        </w:tc>
        <w:tc>
          <w:tcPr>
            <w:tcW w:w="6287" w:type="dxa"/>
            <w:tcBorders>
              <w:top w:val="single" w:sz="4" w:space="0" w:color="auto"/>
              <w:left w:val="single" w:sz="4" w:space="0" w:color="auto"/>
              <w:bottom w:val="single" w:sz="4" w:space="0" w:color="auto"/>
              <w:right w:val="single" w:sz="4" w:space="0" w:color="auto"/>
            </w:tcBorders>
          </w:tcPr>
          <w:p w:rsidR="00995846" w:rsidRDefault="00995846">
            <w:pPr>
              <w:pStyle w:val="ConsPlusNormal"/>
              <w:rPr>
                <w:rFonts w:ascii="Times New Roman" w:hAnsi="Times New Roman" w:cs="Times New Roman"/>
                <w:sz w:val="24"/>
                <w:szCs w:val="24"/>
              </w:rPr>
            </w:pP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3" w:name="P482"/>
            <w:bookmarkEnd w:id="23"/>
            <w:r>
              <w:rPr>
                <w:rFonts w:ascii="Times New Roman" w:hAnsi="Times New Roman" w:cs="Times New Roman"/>
                <w:sz w:val="24"/>
                <w:szCs w:val="24"/>
              </w:rPr>
              <w:t>5.1.Получатель бюджетных средств</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наименование получателя средств бюджета Муезерского городского поселения,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5.2. Наименование бюджета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наименование бюджета - "бюджет Муезерского городского поселения  "</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rPr>
                <w:rFonts w:ascii="Times New Roman" w:hAnsi="Times New Roman" w:cs="Times New Roman"/>
                <w:sz w:val="24"/>
                <w:szCs w:val="24"/>
              </w:rPr>
            </w:pPr>
            <w:r>
              <w:rPr>
                <w:rFonts w:ascii="Times New Roman" w:hAnsi="Times New Roman" w:cs="Times New Roman"/>
                <w:sz w:val="24"/>
                <w:szCs w:val="24"/>
              </w:rPr>
              <w:t>5.3. Финансовый орган</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финансовый орган - "Администрация Муезерского городского поселения   "</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5.4.Код получателя бюджетных средств по Сводному реестру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уникальный код организации по Сводному реестру (далее - код по Сводному реестру) получателя средств бюджета Муезерского городского поселения   в соответствии со Сводным реестром.</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5.5.Наименование уполномоченного органа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наименование уполномоченного органа, в котором получателю средств бюджета Муезерского городского поселения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5.6. Код уполномоченного органа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код уполномоченного органа, в котором открыт соответствующий лицевой счет получателя бюджетных средств.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4" w:name="P497"/>
            <w:bookmarkEnd w:id="24"/>
            <w:r>
              <w:rPr>
                <w:rFonts w:ascii="Times New Roman" w:hAnsi="Times New Roman" w:cs="Times New Roman"/>
                <w:sz w:val="24"/>
                <w:szCs w:val="24"/>
              </w:rPr>
              <w:t>5.7.Номер лицевого счета получателя бюджетных средств</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номер соответствующего лицевого счета получателя бюджетных средств.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outlineLvl w:val="2"/>
              <w:rPr>
                <w:rFonts w:ascii="Times New Roman" w:hAnsi="Times New Roman" w:cs="Times New Roman"/>
                <w:sz w:val="24"/>
                <w:szCs w:val="24"/>
              </w:rPr>
            </w:pPr>
            <w:r>
              <w:rPr>
                <w:rFonts w:ascii="Times New Roman" w:hAnsi="Times New Roman" w:cs="Times New Roman"/>
                <w:sz w:val="24"/>
                <w:szCs w:val="24"/>
              </w:rPr>
              <w:t>6.Реквизиты документа, являющегося основанием для принятия на учет бюджетного обязательства (далее - документ-основание)</w:t>
            </w:r>
          </w:p>
        </w:tc>
        <w:tc>
          <w:tcPr>
            <w:tcW w:w="6287" w:type="dxa"/>
            <w:tcBorders>
              <w:top w:val="single" w:sz="4" w:space="0" w:color="auto"/>
              <w:left w:val="single" w:sz="4" w:space="0" w:color="auto"/>
              <w:bottom w:val="single" w:sz="4" w:space="0" w:color="auto"/>
              <w:right w:val="single" w:sz="4" w:space="0" w:color="auto"/>
            </w:tcBorders>
          </w:tcPr>
          <w:p w:rsidR="00995846" w:rsidRDefault="00995846">
            <w:pPr>
              <w:pStyle w:val="ConsPlusNormal"/>
              <w:jc w:val="both"/>
              <w:rPr>
                <w:rFonts w:ascii="Times New Roman" w:hAnsi="Times New Roman" w:cs="Times New Roman"/>
                <w:sz w:val="24"/>
                <w:szCs w:val="24"/>
              </w:rPr>
            </w:pP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5" w:name="P501"/>
            <w:bookmarkEnd w:id="25"/>
            <w:r>
              <w:rPr>
                <w:rFonts w:ascii="Times New Roman" w:hAnsi="Times New Roman" w:cs="Times New Roman"/>
                <w:sz w:val="24"/>
                <w:szCs w:val="24"/>
              </w:rPr>
              <w:t xml:space="preserve">6.1. Вид документа-основания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proofErr w:type="gramStart"/>
            <w:r>
              <w:rPr>
                <w:rFonts w:ascii="Times New Roman" w:hAnsi="Times New Roman" w:cs="Times New Roman"/>
                <w:sz w:val="24"/>
                <w:szCs w:val="24"/>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proofErr w:type="gramEnd"/>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6.2.Наименование нормативного правового акта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56"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"нормативный правовой акт" указывается наименование нормативного правового акта.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6.3. Номер документа-основания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номер документа-основания (при наличии).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6" w:name="P507"/>
            <w:bookmarkEnd w:id="26"/>
            <w:r>
              <w:rPr>
                <w:rFonts w:ascii="Times New Roman" w:hAnsi="Times New Roman" w:cs="Times New Roman"/>
                <w:sz w:val="24"/>
                <w:szCs w:val="24"/>
              </w:rPr>
              <w:t xml:space="preserve">6.4. Дата документа-основания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6.5.Предмет по документу-основанию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Указывается предмет по документу-основанию.</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57"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"контракт", "договор", "извещение об </w:t>
            </w:r>
            <w:r>
              <w:rPr>
                <w:rFonts w:ascii="Times New Roman" w:hAnsi="Times New Roman" w:cs="Times New Roman"/>
                <w:sz w:val="24"/>
                <w:szCs w:val="24"/>
              </w:rPr>
              <w:lastRenderedPageBreak/>
              <w:t>осуществлении закупки" указывается наименовани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объекта закупки (поставляемых товаров, выполняемых работ, оказываемых услуг), указанное(</w:t>
            </w:r>
            <w:proofErr w:type="spellStart"/>
            <w:r>
              <w:rPr>
                <w:rFonts w:ascii="Times New Roman" w:hAnsi="Times New Roman" w:cs="Times New Roman"/>
                <w:sz w:val="24"/>
                <w:szCs w:val="24"/>
              </w:rPr>
              <w:t>ые</w:t>
            </w:r>
            <w:proofErr w:type="spellEnd"/>
            <w:r>
              <w:rPr>
                <w:rFonts w:ascii="Times New Roman" w:hAnsi="Times New Roman" w:cs="Times New Roman"/>
                <w:sz w:val="24"/>
                <w:szCs w:val="24"/>
              </w:rPr>
              <w:t>) в контракте (договоре), "извещении об осуществлении закупки", "приглашении принять участие в определении поставщика (подрядчика, исполнителя)".</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58"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"соглашение" или "нормативный правовой акт" указывается наименовани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цели(ей) предоставления, целевого направления, направления(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расходования субсидии, бюджетных инвестиций, межбюджетного трансферта или средств.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6.6. Уникальный номер реестровой записи в реестре контрактов/реестре соглашений </w:t>
            </w:r>
          </w:p>
        </w:tc>
        <w:tc>
          <w:tcPr>
            <w:tcW w:w="6287" w:type="dxa"/>
            <w:tcBorders>
              <w:top w:val="single" w:sz="4" w:space="0" w:color="auto"/>
              <w:left w:val="single" w:sz="4" w:space="0" w:color="auto"/>
              <w:bottom w:val="single" w:sz="4" w:space="0" w:color="auto"/>
              <w:right w:val="single" w:sz="4" w:space="0" w:color="auto"/>
            </w:tcBorders>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номер реестровой записи в реестре контрактов</w:t>
            </w:r>
          </w:p>
          <w:p w:rsidR="00995846" w:rsidRDefault="00995846">
            <w:pPr>
              <w:pStyle w:val="ConsPlusNormal"/>
              <w:ind w:firstLine="283"/>
              <w:jc w:val="both"/>
              <w:rPr>
                <w:rFonts w:ascii="Times New Roman" w:hAnsi="Times New Roman" w:cs="Times New Roman"/>
                <w:sz w:val="24"/>
                <w:szCs w:val="24"/>
              </w:rPr>
            </w:pP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7" w:name="P516"/>
            <w:bookmarkEnd w:id="27"/>
            <w:r>
              <w:rPr>
                <w:rFonts w:ascii="Times New Roman" w:hAnsi="Times New Roman" w:cs="Times New Roman"/>
                <w:sz w:val="24"/>
                <w:szCs w:val="24"/>
              </w:rPr>
              <w:t xml:space="preserve">6.7. Сумма в валюте обязательства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8" w:name="P518"/>
            <w:bookmarkEnd w:id="28"/>
            <w:r>
              <w:rPr>
                <w:rFonts w:ascii="Times New Roman" w:hAnsi="Times New Roman" w:cs="Times New Roman"/>
                <w:sz w:val="24"/>
                <w:szCs w:val="24"/>
              </w:rPr>
              <w:t xml:space="preserve">6.8. Код валюты по </w:t>
            </w:r>
            <w:hyperlink r:id="rId59" w:history="1">
              <w:r>
                <w:rPr>
                  <w:rStyle w:val="a3"/>
                  <w:rFonts w:ascii="Times New Roman" w:hAnsi="Times New Roman" w:cs="Times New Roman"/>
                  <w:color w:val="auto"/>
                  <w:sz w:val="24"/>
                  <w:szCs w:val="24"/>
                  <w:u w:val="none"/>
                </w:rPr>
                <w:t>ОКВ</w:t>
              </w:r>
            </w:hyperlink>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60" w:history="1">
              <w:r>
                <w:rPr>
                  <w:rStyle w:val="a3"/>
                  <w:rFonts w:ascii="Times New Roman" w:hAnsi="Times New Roman" w:cs="Times New Roman"/>
                  <w:color w:val="auto"/>
                  <w:sz w:val="24"/>
                  <w:szCs w:val="24"/>
                  <w:u w:val="none"/>
                </w:rPr>
                <w:t>классификатором</w:t>
              </w:r>
            </w:hyperlink>
            <w:r>
              <w:rPr>
                <w:rFonts w:ascii="Times New Roman" w:hAnsi="Times New Roman" w:cs="Times New Roman"/>
                <w:sz w:val="24"/>
                <w:szCs w:val="24"/>
              </w:rPr>
              <w:t xml:space="preserve"> валют.</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заключения государственного контракта (договора) указывается код валюты, в которой указывается цена контракта.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6.9. Сумма в валюте Российской Федерации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сумма бюджетного обязательства в валюте Российской Федерации.</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6.10. Процент авансового платежа от общей суммы обязательства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61"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"контракт" или "договор" указывается процент авансового платежа, установленный документом-основанием или исчисленный от общей суммы бюджетного обязательства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6.11. Сумма авансового платежа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62"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"контракт" или "договор" указывается сумма авансового платежа в валюте обязательства, установленная документом-основанием или исчисленная от общей суммы бюджетного обязательства. Заполняется автоматически после заполнения </w:t>
            </w:r>
            <w:hyperlink r:id="rId63" w:anchor="P572" w:history="1">
              <w:r>
                <w:rPr>
                  <w:rStyle w:val="a3"/>
                  <w:rFonts w:ascii="Times New Roman" w:hAnsi="Times New Roman" w:cs="Times New Roman"/>
                  <w:color w:val="auto"/>
                  <w:sz w:val="24"/>
                  <w:szCs w:val="24"/>
                  <w:u w:val="none"/>
                </w:rPr>
                <w:t>пункта 8.5</w:t>
              </w:r>
            </w:hyperlink>
            <w:r>
              <w:rPr>
                <w:rFonts w:ascii="Times New Roman" w:hAnsi="Times New Roman" w:cs="Times New Roman"/>
                <w:sz w:val="24"/>
                <w:szCs w:val="24"/>
              </w:rPr>
              <w:t xml:space="preserve"> настоящей информации.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6.12.Номер уведомления о поступлении исполнительного документа/решения налогового </w:t>
            </w:r>
            <w:r>
              <w:rPr>
                <w:rFonts w:ascii="Times New Roman" w:hAnsi="Times New Roman" w:cs="Times New Roman"/>
                <w:sz w:val="24"/>
                <w:szCs w:val="24"/>
              </w:rPr>
              <w:lastRenderedPageBreak/>
              <w:t>органа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заполнении в </w:t>
            </w:r>
            <w:hyperlink r:id="rId64"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значений "исполнительный документ" или "решение налогового органа" указывается номер уведомления </w:t>
            </w:r>
            <w:r>
              <w:rPr>
                <w:rFonts w:ascii="Times New Roman" w:hAnsi="Times New Roman" w:cs="Times New Roman"/>
                <w:sz w:val="24"/>
                <w:szCs w:val="24"/>
              </w:rPr>
              <w:lastRenderedPageBreak/>
              <w:t>уполномоченного органа о поступлении исполнительного документа (решения налогового органа), направленного должнику.</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6.13.Дата уведомления о поступлении исполнительного документа/решения налогового органа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65"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значений "исполнительный документ" или "решение налогового органа" указывается дата уведомления уполномоченного органа о поступлении исполнительного документа (решения налогового органа), направленного должнику.</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6.14.Основание не включения договора (государственного контракта) в реестр контрактов</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заполнении в </w:t>
            </w:r>
            <w:hyperlink r:id="rId66" w:anchor="P501" w:history="1">
              <w:r>
                <w:rPr>
                  <w:rStyle w:val="a3"/>
                  <w:rFonts w:ascii="Times New Roman" w:hAnsi="Times New Roman" w:cs="Times New Roman"/>
                  <w:color w:val="auto"/>
                  <w:sz w:val="24"/>
                  <w:szCs w:val="24"/>
                  <w:u w:val="none"/>
                </w:rPr>
                <w:t>пункте 6.1</w:t>
              </w:r>
            </w:hyperlink>
            <w:r>
              <w:rPr>
                <w:rFonts w:ascii="Times New Roman" w:hAnsi="Times New Roman" w:cs="Times New Roman"/>
                <w:sz w:val="24"/>
                <w:szCs w:val="24"/>
              </w:rPr>
              <w:t xml:space="preserve"> настоящей информации значения "договор" указывается основание не включения договора (контракта) в реестр контрактов.</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outlineLvl w:val="2"/>
              <w:rPr>
                <w:rFonts w:ascii="Times New Roman" w:hAnsi="Times New Roman" w:cs="Times New Roman"/>
                <w:sz w:val="24"/>
                <w:szCs w:val="24"/>
              </w:rPr>
            </w:pPr>
            <w:r>
              <w:rPr>
                <w:rFonts w:ascii="Times New Roman" w:hAnsi="Times New Roman" w:cs="Times New Roman"/>
                <w:sz w:val="24"/>
                <w:szCs w:val="24"/>
              </w:rPr>
              <w:t xml:space="preserve">7.Реквизиты контрагента/ взыскателя по исполнительному документу/решению налогового органа </w:t>
            </w:r>
          </w:p>
        </w:tc>
        <w:tc>
          <w:tcPr>
            <w:tcW w:w="6287" w:type="dxa"/>
            <w:tcBorders>
              <w:top w:val="single" w:sz="4" w:space="0" w:color="auto"/>
              <w:left w:val="single" w:sz="4" w:space="0" w:color="auto"/>
              <w:bottom w:val="single" w:sz="4" w:space="0" w:color="auto"/>
              <w:right w:val="single" w:sz="4" w:space="0" w:color="auto"/>
            </w:tcBorders>
          </w:tcPr>
          <w:p w:rsidR="00995846" w:rsidRDefault="00995846">
            <w:pPr>
              <w:pStyle w:val="ConsPlusNormal"/>
              <w:jc w:val="both"/>
              <w:rPr>
                <w:rFonts w:ascii="Times New Roman" w:hAnsi="Times New Roman" w:cs="Times New Roman"/>
                <w:sz w:val="24"/>
                <w:szCs w:val="24"/>
              </w:rPr>
            </w:pP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7.1.Наименование юридического лица/фамилия, имя, отчество физического лица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proofErr w:type="gramStart"/>
            <w:r>
              <w:rPr>
                <w:rFonts w:ascii="Times New Roman" w:hAnsi="Times New Roman" w:cs="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29" w:name="P542"/>
            <w:bookmarkEnd w:id="29"/>
            <w:r>
              <w:rPr>
                <w:rFonts w:ascii="Times New Roman" w:hAnsi="Times New Roman" w:cs="Times New Roman"/>
                <w:sz w:val="24"/>
                <w:szCs w:val="24"/>
              </w:rPr>
              <w:t xml:space="preserve">7.2. Идентификационный номер налогоплательщика (ИНН)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ИНН контрагента в соответствии со сведениями ЕГРЮЛ.</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30" w:name="P545"/>
            <w:bookmarkEnd w:id="30"/>
            <w:r>
              <w:rPr>
                <w:rFonts w:ascii="Times New Roman" w:hAnsi="Times New Roman" w:cs="Times New Roman"/>
                <w:sz w:val="24"/>
                <w:szCs w:val="24"/>
              </w:rPr>
              <w:t xml:space="preserve">7.3. Код причины постановки на учет в налоговом органе (КПП)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КПП контрагента в соответствии со сведениями ЕГРЮЛ.</w:t>
            </w:r>
          </w:p>
          <w:p w:rsidR="00995846" w:rsidRDefault="00995846">
            <w:pPr>
              <w:pStyle w:val="ConsPlusNormal"/>
              <w:ind w:firstLine="0"/>
              <w:jc w:val="both"/>
              <w:rPr>
                <w:rFonts w:ascii="Times New Roman" w:hAnsi="Times New Roman" w:cs="Times New Roman"/>
                <w:sz w:val="24"/>
                <w:szCs w:val="24"/>
              </w:rPr>
            </w:pPr>
            <w:proofErr w:type="gramStart"/>
            <w:r>
              <w:rPr>
                <w:rFonts w:ascii="Times New Roman" w:hAnsi="Times New Roman" w:cs="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7.4. Код по Сводному реестру</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Указывается код контрагента по Сводному реестру </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(Указывается автоматически </w:t>
            </w:r>
            <w:proofErr w:type="gramStart"/>
            <w:r>
              <w:rPr>
                <w:rFonts w:ascii="Times New Roman" w:hAnsi="Times New Roman" w:cs="Times New Roman"/>
                <w:sz w:val="24"/>
                <w:szCs w:val="24"/>
              </w:rPr>
              <w:t>в случае наличия информации о контрагенте в Сводном реестре в соответствии с ИНН</w:t>
            </w:r>
            <w:proofErr w:type="gramEnd"/>
            <w:r>
              <w:rPr>
                <w:rFonts w:ascii="Times New Roman" w:hAnsi="Times New Roman" w:cs="Times New Roman"/>
                <w:sz w:val="24"/>
                <w:szCs w:val="24"/>
              </w:rPr>
              <w:t xml:space="preserve"> и КПП контрагента, указанным в </w:t>
            </w:r>
            <w:hyperlink r:id="rId67" w:anchor="P542" w:history="1">
              <w:r>
                <w:rPr>
                  <w:rStyle w:val="a3"/>
                  <w:rFonts w:ascii="Times New Roman" w:hAnsi="Times New Roman" w:cs="Times New Roman"/>
                  <w:color w:val="auto"/>
                  <w:sz w:val="24"/>
                  <w:szCs w:val="24"/>
                  <w:u w:val="none"/>
                </w:rPr>
                <w:t>пунктах 7.2</w:t>
              </w:r>
            </w:hyperlink>
            <w:r>
              <w:rPr>
                <w:rFonts w:ascii="Times New Roman" w:hAnsi="Times New Roman" w:cs="Times New Roman"/>
                <w:sz w:val="24"/>
                <w:szCs w:val="24"/>
              </w:rPr>
              <w:t xml:space="preserve"> и </w:t>
            </w:r>
            <w:hyperlink r:id="rId68" w:anchor="P545" w:history="1">
              <w:r>
                <w:rPr>
                  <w:rStyle w:val="a3"/>
                  <w:rFonts w:ascii="Times New Roman" w:hAnsi="Times New Roman" w:cs="Times New Roman"/>
                  <w:color w:val="auto"/>
                  <w:sz w:val="24"/>
                  <w:szCs w:val="24"/>
                  <w:u w:val="none"/>
                </w:rPr>
                <w:t>7.3</w:t>
              </w:r>
            </w:hyperlink>
            <w:r>
              <w:rPr>
                <w:rFonts w:ascii="Times New Roman" w:hAnsi="Times New Roman" w:cs="Times New Roman"/>
                <w:sz w:val="24"/>
                <w:szCs w:val="24"/>
              </w:rPr>
              <w:t xml:space="preserve"> настоящей информации).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7.5. Номер лицевого счета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В случае если операции по исполнению бюджетного </w:t>
            </w:r>
            <w:r>
              <w:rPr>
                <w:rFonts w:ascii="Times New Roman" w:hAnsi="Times New Roman" w:cs="Times New Roman"/>
                <w:sz w:val="24"/>
                <w:szCs w:val="24"/>
              </w:rPr>
              <w:lastRenderedPageBreak/>
              <w:t>обязательства подлежат отражению на лицевом счете, открытом контрагенту в уполномоченном органе (финансовом органе муниципального образования), указывается номер лицевого счета контрагента в соответствии с документом-основанием.</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7.6. Номер банковского счета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номер банковского счета контрагента (при наличии в документе-основании).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7.7. Наименование банка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наименование банка контрагента (при наличии в документе-основании).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7.8. БИК банка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БИК банка контрагента (при наличии в документе-основании).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7.9. Корреспондентский счет банка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корреспондентский счет банка контрагента (при наличии в документе-основании).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outlineLvl w:val="2"/>
              <w:rPr>
                <w:rFonts w:ascii="Times New Roman" w:hAnsi="Times New Roman" w:cs="Times New Roman"/>
                <w:sz w:val="24"/>
                <w:szCs w:val="24"/>
              </w:rPr>
            </w:pPr>
            <w:r>
              <w:rPr>
                <w:rFonts w:ascii="Times New Roman" w:hAnsi="Times New Roman" w:cs="Times New Roman"/>
                <w:sz w:val="24"/>
                <w:szCs w:val="24"/>
              </w:rPr>
              <w:t>8. Расшифровка обязательства</w:t>
            </w:r>
          </w:p>
        </w:tc>
        <w:tc>
          <w:tcPr>
            <w:tcW w:w="6287" w:type="dxa"/>
            <w:tcBorders>
              <w:top w:val="single" w:sz="4" w:space="0" w:color="auto"/>
              <w:left w:val="single" w:sz="4" w:space="0" w:color="auto"/>
              <w:bottom w:val="single" w:sz="4" w:space="0" w:color="auto"/>
              <w:right w:val="single" w:sz="4" w:space="0" w:color="auto"/>
            </w:tcBorders>
          </w:tcPr>
          <w:p w:rsidR="00995846" w:rsidRDefault="00995846">
            <w:pPr>
              <w:pStyle w:val="ConsPlusNormal"/>
              <w:jc w:val="both"/>
              <w:rPr>
                <w:rFonts w:ascii="Times New Roman" w:hAnsi="Times New Roman" w:cs="Times New Roman"/>
                <w:sz w:val="24"/>
                <w:szCs w:val="24"/>
              </w:rPr>
            </w:pP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8.1. Наименование объекта ФАИП</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Не указывается</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8.2. Код объекта ФАИП</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Не указывается</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8.3. Наименование вида средств</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8.4. Код по БК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код классификации расходов бюджетов в соответствии с предметом документа-основания.</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31" w:name="P572"/>
            <w:bookmarkEnd w:id="31"/>
            <w:r>
              <w:rPr>
                <w:rFonts w:ascii="Times New Roman" w:hAnsi="Times New Roman" w:cs="Times New Roman"/>
                <w:sz w:val="24"/>
                <w:szCs w:val="24"/>
              </w:rPr>
              <w:t>8.5.Признак безусловности обязательства</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8.6.Сумма исполненного обязательства прошлых лет</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8.7.Сумма неисполненного обязательства прошлых лет</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w:t>
            </w:r>
            <w:r>
              <w:rPr>
                <w:rFonts w:ascii="Times New Roman" w:hAnsi="Times New Roman" w:cs="Times New Roman"/>
                <w:sz w:val="24"/>
                <w:szCs w:val="24"/>
              </w:rPr>
              <w:lastRenderedPageBreak/>
              <w:t>с точностью до второго знака после запятой, подлежащая исполнению в текущем финансовом году</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8.8. Сумма на 2017 текущий финансовый год в валюте обязательства с помесячной разбивкой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proofErr w:type="gramStart"/>
            <w:r>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w:t>
            </w:r>
            <w:proofErr w:type="gramEnd"/>
            <w:r>
              <w:rPr>
                <w:rFonts w:ascii="Times New Roman" w:hAnsi="Times New Roman" w:cs="Times New Roman"/>
                <w:sz w:val="24"/>
                <w:szCs w:val="24"/>
              </w:rPr>
              <w:t xml:space="preserve"> после запятой для каждой даты осуществления платежа.</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с помесячной разбивкой текущего года исполнения контракта.</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указанная в судебном решении</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8.9. Сумма в валюте обязательства на плановый период в разрезе лет </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proofErr w:type="gramStart"/>
            <w:r>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w:t>
            </w:r>
            <w:proofErr w:type="gramEnd"/>
            <w:r>
              <w:rPr>
                <w:rFonts w:ascii="Times New Roman" w:hAnsi="Times New Roman" w:cs="Times New Roman"/>
                <w:sz w:val="24"/>
                <w:szCs w:val="24"/>
              </w:rPr>
              <w:t xml:space="preserve"> после запятой.</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по государственному контракту (договору) в валюте обязательства с годовой периодичностью.</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Сумма указывается отдельно на первый, второй и третий год планового периода, а также общей суммой на </w:t>
            </w:r>
            <w:proofErr w:type="gramStart"/>
            <w:r>
              <w:rPr>
                <w:rFonts w:ascii="Times New Roman" w:hAnsi="Times New Roman" w:cs="Times New Roman"/>
                <w:sz w:val="24"/>
                <w:szCs w:val="24"/>
              </w:rPr>
              <w:t>последующие</w:t>
            </w:r>
            <w:proofErr w:type="gramEnd"/>
            <w:r>
              <w:rPr>
                <w:rFonts w:ascii="Times New Roman" w:hAnsi="Times New Roman" w:cs="Times New Roman"/>
                <w:sz w:val="24"/>
                <w:szCs w:val="24"/>
              </w:rPr>
              <w:t xml:space="preserve"> года.</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8.10.Дата выплаты по исполнительному документу</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8.11. Аналитический код</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Указывается при необходимости код цели, присваиваемый Федеральным казначейством, субсидиям, субвенциям и </w:t>
            </w:r>
            <w:r>
              <w:rPr>
                <w:rFonts w:ascii="Times New Roman" w:hAnsi="Times New Roman" w:cs="Times New Roman"/>
                <w:sz w:val="24"/>
                <w:szCs w:val="24"/>
              </w:rPr>
              <w:lastRenderedPageBreak/>
              <w:t>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w:t>
            </w:r>
          </w:p>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Указывается при необходимости код цели, присваиваемый Министерством финансов Муезерского городского поселения, субсидиям, субвенциям и иным межбюджетным трансфертам, имеющим целевое значение, предоставляемым из бюджета Муезерского городского поселения   бюджетам муниципальных образований.</w:t>
            </w:r>
          </w:p>
        </w:tc>
      </w:tr>
      <w:tr w:rsidR="00995846" w:rsidTr="00995846">
        <w:tc>
          <w:tcPr>
            <w:tcW w:w="3778"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8.12. Примечание</w:t>
            </w:r>
          </w:p>
        </w:tc>
        <w:tc>
          <w:tcPr>
            <w:tcW w:w="628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Иная информация, необходимая для постановки бюджетного обязательства на учет.</w:t>
            </w:r>
          </w:p>
        </w:tc>
      </w:tr>
    </w:tbl>
    <w:p w:rsidR="00995846" w:rsidRDefault="00995846" w:rsidP="00995846">
      <w:pPr>
        <w:pStyle w:val="ConsPlusNormal"/>
        <w:jc w:val="both"/>
        <w:outlineLvl w:val="1"/>
        <w:rPr>
          <w:rFonts w:ascii="Times New Roman" w:hAnsi="Times New Roman" w:cs="Times New Roman"/>
          <w:sz w:val="24"/>
          <w:szCs w:val="24"/>
        </w:rPr>
      </w:pPr>
    </w:p>
    <w:p w:rsidR="00995846" w:rsidRDefault="00995846" w:rsidP="00995846">
      <w:pPr>
        <w:jc w:val="both"/>
        <w:rPr>
          <w:b/>
        </w:rPr>
      </w:pPr>
      <w:r>
        <w:br w:type="page"/>
      </w:r>
    </w:p>
    <w:p w:rsidR="00995846" w:rsidRDefault="00995846" w:rsidP="00995846">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 xml:space="preserve">                                     Приложение N 2</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к Порядку учета бюджетных  обязательств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получателей  средств бюджета Муезерского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городского поселения,  утвержденного распоряжением</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Главы Муезерского  городского  поселения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распоряжением  Главы Муезерского городского    </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поселения   от 23 декабря 2016 г.  N</w:t>
      </w:r>
      <w:r>
        <w:rPr>
          <w:rFonts w:ascii="Times New Roman" w:hAnsi="Times New Roman" w:cs="Times New Roman"/>
          <w:sz w:val="24"/>
          <w:szCs w:val="24"/>
        </w:rPr>
        <w:t xml:space="preserve"> </w:t>
      </w:r>
      <w:r>
        <w:rPr>
          <w:rFonts w:ascii="Times New Roman" w:hAnsi="Times New Roman" w:cs="Times New Roman"/>
          <w:b/>
          <w:sz w:val="24"/>
          <w:szCs w:val="24"/>
        </w:rPr>
        <w:t>79</w:t>
      </w:r>
    </w:p>
    <w:p w:rsidR="00995846" w:rsidRDefault="00995846" w:rsidP="00995846">
      <w:pPr>
        <w:pStyle w:val="ConsPlusNormal"/>
        <w:jc w:val="right"/>
        <w:rPr>
          <w:rFonts w:ascii="Times New Roman" w:hAnsi="Times New Roman" w:cs="Times New Roman"/>
          <w:sz w:val="24"/>
          <w:szCs w:val="24"/>
        </w:rPr>
      </w:pPr>
    </w:p>
    <w:p w:rsidR="00995846" w:rsidRDefault="00995846" w:rsidP="00995846">
      <w:pPr>
        <w:pStyle w:val="ConsPlusNormal"/>
        <w:jc w:val="both"/>
        <w:rPr>
          <w:rFonts w:ascii="Times New Roman" w:hAnsi="Times New Roman" w:cs="Times New Roman"/>
          <w:b/>
          <w:sz w:val="24"/>
          <w:szCs w:val="24"/>
        </w:rPr>
      </w:pPr>
    </w:p>
    <w:p w:rsidR="00995846" w:rsidRDefault="00995846" w:rsidP="00995846">
      <w:pPr>
        <w:pStyle w:val="ConsPlusNormal"/>
        <w:jc w:val="center"/>
        <w:rPr>
          <w:rFonts w:ascii="Times New Roman" w:hAnsi="Times New Roman" w:cs="Times New Roman"/>
          <w:b/>
          <w:sz w:val="24"/>
          <w:szCs w:val="24"/>
        </w:rPr>
      </w:pPr>
      <w:bookmarkStart w:id="32" w:name="P1281"/>
      <w:bookmarkEnd w:id="32"/>
      <w:r>
        <w:rPr>
          <w:rFonts w:ascii="Times New Roman" w:hAnsi="Times New Roman" w:cs="Times New Roman"/>
          <w:b/>
          <w:sz w:val="24"/>
          <w:szCs w:val="24"/>
        </w:rPr>
        <w:t>ПЕРЕЧЕНЬ</w:t>
      </w:r>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ДОКУМЕНТОВ, НА ОСНОВАНИИ КОТОРЫХ ВОЗНИКАЮТ </w:t>
      </w:r>
      <w:proofErr w:type="gramStart"/>
      <w:r>
        <w:rPr>
          <w:rFonts w:ascii="Times New Roman" w:hAnsi="Times New Roman" w:cs="Times New Roman"/>
          <w:b/>
          <w:sz w:val="24"/>
          <w:szCs w:val="24"/>
        </w:rPr>
        <w:t>БЮДЖЕТНЫЕ</w:t>
      </w:r>
      <w:proofErr w:type="gramEnd"/>
    </w:p>
    <w:p w:rsidR="00995846" w:rsidRDefault="00995846" w:rsidP="0099584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ОБЯЗАТЕЛЬСТВА ПОЛУЧАТЕЛЕЙ СРЕДСТВ БЮДЖЕТА МУЕЗЕРСКОГО ГОРОДСКОГО ПОСЕЛЕНИЯ  </w:t>
      </w:r>
    </w:p>
    <w:p w:rsidR="00995846" w:rsidRDefault="00995846" w:rsidP="00995846">
      <w:pPr>
        <w:pStyle w:val="ConsPlusNormal"/>
        <w:jc w:val="center"/>
        <w:rPr>
          <w:rFonts w:ascii="Times New Roman" w:hAnsi="Times New Roman" w:cs="Times New Roman"/>
          <w:b/>
          <w:sz w:val="24"/>
          <w:szCs w:val="24"/>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8930"/>
      </w:tblGrid>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Документ, на основании которого возникает бюджетное обязательство получателя средств бюджета Муезерского городского поселения  </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rPr>
            </w:pPr>
            <w:bookmarkStart w:id="33" w:name="P1295" w:colFirst="1" w:colLast="1"/>
            <w:r>
              <w:rPr>
                <w:rFonts w:ascii="Times New Roman" w:hAnsi="Times New Roman" w:cs="Times New Roman"/>
              </w:rPr>
              <w:t>1</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rPr>
            </w:pPr>
            <w:bookmarkStart w:id="34" w:name="P1294"/>
            <w:bookmarkEnd w:id="34"/>
            <w:r>
              <w:rPr>
                <w:rFonts w:ascii="Times New Roman" w:hAnsi="Times New Roman" w:cs="Times New Roman"/>
              </w:rPr>
              <w:t>2</w:t>
            </w:r>
          </w:p>
        </w:tc>
      </w:tr>
      <w:bookmarkEnd w:id="33"/>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both"/>
              <w:rPr>
                <w:rFonts w:ascii="Times New Roman" w:hAnsi="Times New Roman" w:cs="Times New Roman"/>
                <w:b/>
                <w:sz w:val="24"/>
                <w:szCs w:val="24"/>
              </w:rPr>
            </w:pPr>
            <w:bookmarkStart w:id="35" w:name="P1297"/>
            <w:bookmarkEnd w:id="35"/>
            <w:r>
              <w:rPr>
                <w:rFonts w:ascii="Times New Roman" w:hAnsi="Times New Roman" w:cs="Times New Roman"/>
                <w:sz w:val="24"/>
                <w:szCs w:val="24"/>
              </w:rPr>
              <w:t xml:space="preserve">                     </w:t>
            </w:r>
            <w:r>
              <w:rPr>
                <w:rFonts w:ascii="Times New Roman" w:hAnsi="Times New Roman" w:cs="Times New Roman"/>
                <w:b/>
                <w:sz w:val="24"/>
                <w:szCs w:val="24"/>
              </w:rPr>
              <w:t>Извещение об осуществлении закупки</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21.</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36" w:name="P1300"/>
            <w:bookmarkEnd w:id="36"/>
            <w:proofErr w:type="gramStart"/>
            <w:r>
              <w:rPr>
                <w:rFonts w:ascii="Times New Roman" w:hAnsi="Times New Roman" w:cs="Times New Roman"/>
                <w:sz w:val="24"/>
                <w:szCs w:val="24"/>
              </w:rPr>
              <w:t>Государственный контракт (договор) на поставку товаров, выполнение работ, оказание услуг для обеспечения государственных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w:t>
            </w:r>
            <w:proofErr w:type="gramEnd"/>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bookmarkStart w:id="37" w:name="P1302"/>
            <w:bookmarkEnd w:id="37"/>
            <w:r>
              <w:rPr>
                <w:rFonts w:ascii="Times New Roman" w:hAnsi="Times New Roman" w:cs="Times New Roman"/>
                <w:sz w:val="24"/>
                <w:szCs w:val="24"/>
              </w:rPr>
              <w:t>32.</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autoSpaceDE w:val="0"/>
              <w:autoSpaceDN w:val="0"/>
              <w:adjustRightInd w:val="0"/>
              <w:jc w:val="both"/>
            </w:pPr>
            <w:bookmarkStart w:id="38" w:name="P1303"/>
            <w:bookmarkEnd w:id="38"/>
            <w:proofErr w:type="gramStart"/>
            <w:r>
              <w:t xml:space="preserve">Государственный контракт (договор) на поставку товаров, выполнение работ, оказание услуг для обеспечения государственных нужд,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международный договор (соглашение) (далее - договор), за исключением договоров, указанных в </w:t>
            </w:r>
            <w:hyperlink r:id="rId69" w:history="1">
              <w:r>
                <w:rPr>
                  <w:rStyle w:val="a3"/>
                  <w:color w:val="auto"/>
                  <w:u w:val="none"/>
                </w:rPr>
                <w:t>12 пункте</w:t>
              </w:r>
            </w:hyperlink>
            <w:r>
              <w:t xml:space="preserve"> настоящего перечня</w:t>
            </w:r>
            <w:proofErr w:type="gramEnd"/>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43.</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Соглашение о предоставлении из бюджета Муезерского городского поселения   бюджету муниципального образования межбюджетного трансферта в форме субсидии, субвенции, иного межбюджетного трансферта</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54.</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39" w:name="P1329"/>
            <w:bookmarkEnd w:id="39"/>
            <w:r>
              <w:rPr>
                <w:rFonts w:ascii="Times New Roman" w:hAnsi="Times New Roman" w:cs="Times New Roman"/>
                <w:sz w:val="24"/>
                <w:szCs w:val="24"/>
              </w:rPr>
              <w:t xml:space="preserve">Нормативный правовой акт, предусматривающий предоставление из бюджета Муезерского городского поселения   бюджету муниципального образования 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 </w:t>
            </w:r>
          </w:p>
        </w:tc>
      </w:tr>
      <w:tr w:rsidR="00995846" w:rsidTr="00995846">
        <w:trPr>
          <w:trHeight w:val="667"/>
        </w:trPr>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65.</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rPr>
                <w:lang w:val="en-US"/>
              </w:rPr>
            </w:pPr>
            <w:r>
              <w:t xml:space="preserve">Договор (соглашение) о предоставлении субсидии бюджетному учреждению Муезерского городского поселения  </w:t>
            </w:r>
            <w:r>
              <w:rPr>
                <w:lang w:val="en-US"/>
              </w:rPr>
              <w:t xml:space="preserve"> </w:t>
            </w:r>
            <w:r>
              <w:t xml:space="preserve">или автономному учреждению Муезерского городского поселения  </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lastRenderedPageBreak/>
              <w:t>6.</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0" w:name="P1340"/>
            <w:bookmarkEnd w:id="40"/>
            <w:proofErr w:type="gramStart"/>
            <w:r>
              <w:rPr>
                <w:rFonts w:ascii="Times New Roman" w:hAnsi="Times New Roman" w:cs="Times New Roman"/>
                <w:sz w:val="24"/>
                <w:szCs w:val="24"/>
              </w:rPr>
              <w:lastRenderedPageBreak/>
              <w:t xml:space="preserve">Договор (соглашение) о предоставлении субсидии юридическому лицу, иному </w:t>
            </w:r>
            <w:r>
              <w:rPr>
                <w:rFonts w:ascii="Times New Roman" w:hAnsi="Times New Roman" w:cs="Times New Roman"/>
                <w:sz w:val="24"/>
                <w:szCs w:val="24"/>
              </w:rPr>
              <w:lastRenderedPageBreak/>
              <w:t>юридическому лицу (за исключением субсидии бюджетному учреждению Муезерского городского поселения   или автономному учреждению Муезерского городского поселения)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w:t>
            </w:r>
            <w:proofErr w:type="gramEnd"/>
            <w:r>
              <w:rPr>
                <w:rFonts w:ascii="Times New Roman" w:hAnsi="Times New Roman" w:cs="Times New Roman"/>
                <w:sz w:val="24"/>
                <w:szCs w:val="24"/>
              </w:rPr>
              <w:t xml:space="preserve"> инвестиций юридическому лицу)</w:t>
            </w:r>
          </w:p>
        </w:tc>
      </w:tr>
      <w:tr w:rsidR="00995846" w:rsidTr="00995846">
        <w:tc>
          <w:tcPr>
            <w:tcW w:w="567" w:type="dxa"/>
            <w:tcBorders>
              <w:top w:val="single" w:sz="4" w:space="0" w:color="auto"/>
              <w:left w:val="single" w:sz="4" w:space="0" w:color="auto"/>
              <w:bottom w:val="nil"/>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87.</w:t>
            </w:r>
          </w:p>
        </w:tc>
        <w:tc>
          <w:tcPr>
            <w:tcW w:w="8930" w:type="dxa"/>
            <w:tcBorders>
              <w:top w:val="single" w:sz="4" w:space="0" w:color="auto"/>
              <w:left w:val="single" w:sz="4" w:space="0" w:color="auto"/>
              <w:bottom w:val="nil"/>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1" w:name="P1345"/>
            <w:bookmarkEnd w:id="41"/>
            <w:r>
              <w:rPr>
                <w:rFonts w:ascii="Times New Roman" w:hAnsi="Times New Roman" w:cs="Times New Roman"/>
                <w:sz w:val="24"/>
                <w:szCs w:val="24"/>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98.</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2" w:name="P1364"/>
            <w:bookmarkEnd w:id="42"/>
            <w:r>
              <w:rPr>
                <w:rFonts w:ascii="Times New Roman" w:hAnsi="Times New Roman" w:cs="Times New Roman"/>
                <w:sz w:val="24"/>
                <w:szCs w:val="24"/>
              </w:rPr>
              <w:t>Приказ об утверждении Штатного расписания с расчетом годового фонда оплаты труда</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3" w:name="P1373"/>
            <w:bookmarkEnd w:id="43"/>
            <w:r>
              <w:rPr>
                <w:rFonts w:ascii="Times New Roman" w:hAnsi="Times New Roman" w:cs="Times New Roman"/>
                <w:sz w:val="24"/>
                <w:szCs w:val="24"/>
              </w:rPr>
              <w:t>Исполнительный документ (исполнительный лист, судебный приказ) (далее - исполнительный документ)</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r>
              <w:rPr>
                <w:rFonts w:ascii="Times New Roman" w:hAnsi="Times New Roman" w:cs="Times New Roman"/>
                <w:sz w:val="24"/>
                <w:szCs w:val="24"/>
              </w:rPr>
              <w:t>110.</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4" w:name="P1379"/>
            <w:bookmarkEnd w:id="44"/>
            <w:r>
              <w:rPr>
                <w:rFonts w:ascii="Times New Roman" w:hAnsi="Times New Roman" w:cs="Times New Roman"/>
                <w:sz w:val="24"/>
                <w:szCs w:val="24"/>
              </w:rPr>
              <w:t>Решение налогового органа о взыскании налога, сбора, пеней и штрафов (далее - решение налогового органа)</w:t>
            </w:r>
          </w:p>
        </w:tc>
      </w:tr>
      <w:tr w:rsidR="00995846" w:rsidTr="00995846">
        <w:tc>
          <w:tcPr>
            <w:tcW w:w="567"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jc w:val="center"/>
              <w:rPr>
                <w:rFonts w:ascii="Times New Roman" w:hAnsi="Times New Roman" w:cs="Times New Roman"/>
                <w:sz w:val="24"/>
                <w:szCs w:val="24"/>
              </w:rPr>
            </w:pPr>
            <w:bookmarkStart w:id="45" w:name="P1385"/>
            <w:bookmarkEnd w:id="45"/>
            <w:r>
              <w:rPr>
                <w:rFonts w:ascii="Times New Roman" w:hAnsi="Times New Roman" w:cs="Times New Roman"/>
                <w:sz w:val="24"/>
                <w:szCs w:val="24"/>
              </w:rPr>
              <w:t>111.</w:t>
            </w:r>
          </w:p>
        </w:tc>
        <w:tc>
          <w:tcPr>
            <w:tcW w:w="8930" w:type="dxa"/>
            <w:tcBorders>
              <w:top w:val="single" w:sz="4" w:space="0" w:color="auto"/>
              <w:left w:val="single" w:sz="4" w:space="0" w:color="auto"/>
              <w:bottom w:val="single" w:sz="4" w:space="0" w:color="auto"/>
              <w:right w:val="single" w:sz="4" w:space="0" w:color="auto"/>
            </w:tcBorders>
            <w:hideMark/>
          </w:tcPr>
          <w:p w:rsidR="00995846" w:rsidRDefault="00995846">
            <w:pPr>
              <w:pStyle w:val="ConsPlusNormal"/>
              <w:ind w:firstLine="0"/>
              <w:jc w:val="both"/>
              <w:rPr>
                <w:rFonts w:ascii="Times New Roman" w:hAnsi="Times New Roman" w:cs="Times New Roman"/>
                <w:sz w:val="24"/>
                <w:szCs w:val="24"/>
              </w:rPr>
            </w:pPr>
            <w:bookmarkStart w:id="46" w:name="P1386"/>
            <w:bookmarkEnd w:id="46"/>
            <w:r>
              <w:rPr>
                <w:rFonts w:ascii="Times New Roman" w:hAnsi="Times New Roman" w:cs="Times New Roman"/>
                <w:sz w:val="24"/>
                <w:szCs w:val="24"/>
              </w:rPr>
              <w:t xml:space="preserve">Документ, не определенный </w:t>
            </w:r>
            <w:hyperlink r:id="rId70" w:anchor="P1302" w:history="1">
              <w:r>
                <w:rPr>
                  <w:rStyle w:val="a3"/>
                  <w:rFonts w:ascii="Times New Roman" w:hAnsi="Times New Roman" w:cs="Times New Roman"/>
                  <w:color w:val="auto"/>
                  <w:sz w:val="24"/>
                  <w:szCs w:val="24"/>
                  <w:u w:val="none"/>
                </w:rPr>
                <w:t>пунктами 3</w:t>
              </w:r>
            </w:hyperlink>
            <w:r>
              <w:rPr>
                <w:rFonts w:ascii="Times New Roman" w:hAnsi="Times New Roman" w:cs="Times New Roman"/>
                <w:sz w:val="24"/>
                <w:szCs w:val="24"/>
              </w:rPr>
              <w:t xml:space="preserve"> - </w:t>
            </w:r>
            <w:hyperlink r:id="rId71" w:anchor="P1385" w:history="1">
              <w:r>
                <w:rPr>
                  <w:rStyle w:val="a3"/>
                  <w:rFonts w:ascii="Times New Roman" w:hAnsi="Times New Roman" w:cs="Times New Roman"/>
                  <w:color w:val="auto"/>
                  <w:sz w:val="24"/>
                  <w:szCs w:val="24"/>
                  <w:u w:val="none"/>
                </w:rPr>
                <w:t>12</w:t>
              </w:r>
            </w:hyperlink>
            <w:r>
              <w:rPr>
                <w:rFonts w:ascii="Times New Roman" w:hAnsi="Times New Roman" w:cs="Times New Roman"/>
                <w:sz w:val="24"/>
                <w:szCs w:val="24"/>
              </w:rPr>
              <w:t xml:space="preserve"> настоящего перечня, в соответствии с которым возникает бюджетное обязательство получателя средств бюджета Муезерского городского поселения</w:t>
            </w:r>
            <w:proofErr w:type="gramStart"/>
            <w:r>
              <w:rPr>
                <w:rFonts w:ascii="Times New Roman" w:hAnsi="Times New Roman" w:cs="Times New Roman"/>
                <w:sz w:val="24"/>
                <w:szCs w:val="24"/>
              </w:rPr>
              <w:t xml:space="preserve">  :</w:t>
            </w:r>
            <w:proofErr w:type="gramEnd"/>
          </w:p>
          <w:p w:rsidR="00995846" w:rsidRDefault="00995846">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roofErr w:type="gramEnd"/>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Муезерского городского поселения  в уполномоченный орган не направлены информация и документы по указанному договору для их включения в реестр контрактов;</w:t>
            </w:r>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 Генеральные условия (условия), эмиссия и обращения государственных ценных бумаг Муезерского городского поселения;</w:t>
            </w:r>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 договор на оказание услуг, выполнение работ, заключенный получателем средств бюджета Муезерского городского поселения   с физическим лицом, не являющимся индивидуальным предпринимателем.</w:t>
            </w:r>
          </w:p>
          <w:p w:rsidR="00995846" w:rsidRDefault="0099584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Иной документ, в соответствии с которым возникает бюджетное обязательство получателя средств бюджета Муезерского городского поселения  </w:t>
            </w:r>
          </w:p>
        </w:tc>
      </w:tr>
    </w:tbl>
    <w:p w:rsidR="00CA4E52" w:rsidRDefault="00CA4E52"/>
    <w:sectPr w:rsidR="00CA4E52"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95846"/>
    <w:rsid w:val="00796BE0"/>
    <w:rsid w:val="00995846"/>
    <w:rsid w:val="009B12FC"/>
    <w:rsid w:val="00B33612"/>
    <w:rsid w:val="00CA4E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8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958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958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9584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995846"/>
    <w:rPr>
      <w:color w:val="0000FF"/>
      <w:u w:val="single"/>
    </w:rPr>
  </w:style>
</w:styles>
</file>

<file path=word/webSettings.xml><?xml version="1.0" encoding="utf-8"?>
<w:webSettings xmlns:r="http://schemas.openxmlformats.org/officeDocument/2006/relationships" xmlns:w="http://schemas.openxmlformats.org/wordprocessingml/2006/main">
  <w:divs>
    <w:div w:id="60249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9" Type="http://schemas.openxmlformats.org/officeDocument/2006/relationships/hyperlink" Target="consultantplus://offline/ref=49A0BF3DFD780C7B1C375CB9DF2E96FF7D560D60C997EC95622B6FF1FA5497C57BA9454A21BC8C9AV9a7H" TargetMode="External"/><Relationship Id="rId2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4" Type="http://schemas.openxmlformats.org/officeDocument/2006/relationships/hyperlink" Target="consultantplus://offline/ref=49A0BF3DFD780C7B1C375CB9DF2E96FF7D560D60C997EC95622B6FF1FA5497C57BA9454A21BC8C9AV9a7H" TargetMode="External"/><Relationship Id="rId42"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0" Type="http://schemas.openxmlformats.org/officeDocument/2006/relationships/hyperlink" Target="consultantplus://offline/ref=49A0BF3DFD780C7B1C375CB9DF2E96FF7E5F0F66CC95EC95622B6FF1FAV5a4H" TargetMode="External"/><Relationship Id="rId5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3"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7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 Type="http://schemas.openxmlformats.org/officeDocument/2006/relationships/settings" Target="settings.xml"/><Relationship Id="rId16" Type="http://schemas.openxmlformats.org/officeDocument/2006/relationships/hyperlink" Target="consultantplus://offline/ref=49A0BF3DFD780C7B1C375CB9DF2E96FF7D560B6ACA95EC95622B6FF1FA5497C57BA9454A21BD8B9FV9a3H" TargetMode="External"/><Relationship Id="rId29"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4"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2" Type="http://schemas.openxmlformats.org/officeDocument/2006/relationships/hyperlink" Target="consultantplus://offline/ref=49A0BF3DFD780C7B1C375CB9DF2E96FF7D560D60C997EC95622B6FF1FA5497C57BA9454A21BC8C9AV9a7H" TargetMode="External"/><Relationship Id="rId3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0" Type="http://schemas.openxmlformats.org/officeDocument/2006/relationships/hyperlink" Target="consultantplus://offline/ref=49A0BF3DFD780C7B1C375CB9DF2E96FF7D560D60C997EC95622B6FF1FA5497C57BA9454A21BC8C9AV9a7H" TargetMode="External"/><Relationship Id="rId45" Type="http://schemas.openxmlformats.org/officeDocument/2006/relationships/hyperlink" Target="consultantplus://offline/ref=49A0BF3DFD780C7B1C375CB9DF2E96FF7E5F0F66CC95EC95622B6FF1FAV5a4H" TargetMode="External"/><Relationship Id="rId53"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3"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8" Type="http://schemas.openxmlformats.org/officeDocument/2006/relationships/hyperlink" Target="consultantplus://offline/ref=49A0BF3DFD780C7B1C375CB9DF2E96FF7E5F0F66CC95EC95622B6FF1FAV5a4H" TargetMode="External"/><Relationship Id="rId3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9"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0"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9"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4"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2" Type="http://schemas.openxmlformats.org/officeDocument/2006/relationships/hyperlink" Target="consultantplus://offline/ref=49A0BF3DFD780C7B1C375CB9DF2E96FF7E5F0F66CC95EC95622B6FF1FAV5a4H" TargetMode="External"/><Relationship Id="rId60" Type="http://schemas.openxmlformats.org/officeDocument/2006/relationships/hyperlink" Target="consultantplus://offline/ref=49A0BF3DFD780C7B1C375CB9DF2E96FF7E5F0C64C997EC95622B6FF1FAV5a4H" TargetMode="External"/><Relationship Id="rId6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73" Type="http://schemas.openxmlformats.org/officeDocument/2006/relationships/theme" Target="theme/theme1.xml"/><Relationship Id="rId4"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9"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4"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2"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0"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3"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4"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69" Type="http://schemas.openxmlformats.org/officeDocument/2006/relationships/hyperlink" Target="consultantplus://offline/ref=5C0BC5F0DA706B5834BCA5E05CF8F4BC90DE9D6EFB3C8FA79CE1D446CA4ED8DAAAEE6509BF01r5M" TargetMode="External"/><Relationship Id="rId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5"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33" Type="http://schemas.openxmlformats.org/officeDocument/2006/relationships/hyperlink" Target="consultantplus://offline/ref=49A0BF3DFD780C7B1C375CB9DF2E96FF7D560D60C997EC95622B6FF1FA5497C57BA9454A21BC8C9AV9a7H" TargetMode="External"/><Relationship Id="rId38"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9" Type="http://schemas.openxmlformats.org/officeDocument/2006/relationships/hyperlink" Target="consultantplus://offline/ref=49A0BF3DFD780C7B1C375CB9DF2E96FF7E5F0C64C997EC95622B6FF1FAV5a4H" TargetMode="External"/><Relationship Id="rId67"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20"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41"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54" Type="http://schemas.openxmlformats.org/officeDocument/2006/relationships/hyperlink" Target="consultantplus://offline/ref=49A0BF3DFD780C7B1C375CB9DF2E96FF7E5F0F66CC95EC95622B6FF1FAV5a4H" TargetMode="External"/><Relationship Id="rId62"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70"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 Id="rId1" Type="http://schemas.openxmlformats.org/officeDocument/2006/relationships/styles" Target="styles.xml"/><Relationship Id="rId6" Type="http://schemas.openxmlformats.org/officeDocument/2006/relationships/hyperlink" Target="file:///D:\&#1044;&#1086;&#1082;\&#1085;&#1086;&#1074;&#1072;&#1103;%20&#1087;&#1072;&#1087;&#1082;&#1072;%20%202016&#1075;\&#1088;&#1072;&#1089;&#1087;&#1086;&#1088;&#1103;&#1078;&#1077;&#1085;&#1080;&#1103;%20&#1087;&#1086;%20&#1086;&#1089;&#1085;&#1086;&#1074;&#1085;&#1086;&#1081;%20&#1076;&#1077;&#1103;&#1090;&#1077;&#1083;&#1100;&#1085;&#1086;&#1089;&#1090;&#1080;%2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8111</Words>
  <Characters>46234</Characters>
  <Application>Microsoft Office Word</Application>
  <DocSecurity>0</DocSecurity>
  <Lines>385</Lines>
  <Paragraphs>108</Paragraphs>
  <ScaleCrop>false</ScaleCrop>
  <Company/>
  <LinksUpToDate>false</LinksUpToDate>
  <CharactersWithSpaces>54237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2017-01-09T09:01:00Z</dcterms:created>
  <dcterms:modified xsi:type="dcterms:W3CDTF">2017-01-09T09:02:00Z</dcterms:modified>
</cp:coreProperties>
</file>