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544" w:rsidRPr="001215CC" w:rsidRDefault="0002642C" w:rsidP="00AE2EC9">
      <w:pPr>
        <w:spacing w:after="1" w:line="265" w:lineRule="auto"/>
        <w:ind w:left="29" w:right="115" w:hanging="10"/>
        <w:jc w:val="center"/>
        <w:rPr>
          <w:b/>
          <w:color w:val="auto"/>
        </w:rPr>
      </w:pPr>
      <w:r w:rsidRPr="001215CC">
        <w:rPr>
          <w:b/>
          <w:color w:val="auto"/>
        </w:rPr>
        <w:t>РЕСПУБЛИКА КАРЕЛИЯ</w:t>
      </w:r>
    </w:p>
    <w:p w:rsidR="00300544" w:rsidRPr="001215CC" w:rsidRDefault="0002642C" w:rsidP="00AE2EC9">
      <w:pPr>
        <w:spacing w:after="1" w:line="265" w:lineRule="auto"/>
        <w:ind w:left="29" w:right="115" w:hanging="10"/>
        <w:jc w:val="center"/>
        <w:rPr>
          <w:b/>
          <w:color w:val="auto"/>
        </w:rPr>
      </w:pPr>
      <w:r w:rsidRPr="001215CC">
        <w:rPr>
          <w:b/>
          <w:color w:val="auto"/>
        </w:rPr>
        <w:t>МУНИЦИПАЛЬНОЕ ОБРАЗОВАНИЕ</w:t>
      </w:r>
    </w:p>
    <w:p w:rsidR="001215CC" w:rsidRPr="001215CC" w:rsidRDefault="001215CC" w:rsidP="00AE2EC9">
      <w:pPr>
        <w:spacing w:after="1" w:line="265" w:lineRule="auto"/>
        <w:ind w:left="29" w:right="0" w:hanging="10"/>
        <w:jc w:val="center"/>
        <w:rPr>
          <w:b/>
          <w:color w:val="auto"/>
        </w:rPr>
      </w:pPr>
      <w:r w:rsidRPr="001215CC">
        <w:rPr>
          <w:b/>
          <w:color w:val="auto"/>
        </w:rPr>
        <w:t>«ВОЛОМСКОЕ</w:t>
      </w:r>
      <w:r w:rsidR="0002642C" w:rsidRPr="001215CC">
        <w:rPr>
          <w:b/>
          <w:color w:val="auto"/>
        </w:rPr>
        <w:t xml:space="preserve"> СЕЛЬСКОЕ ПОСЕЛЕНИЕ»</w:t>
      </w:r>
      <w:r w:rsidR="0002642C" w:rsidRPr="001215CC">
        <w:rPr>
          <w:b/>
          <w:noProof/>
          <w:color w:val="auto"/>
        </w:rPr>
        <w:drawing>
          <wp:inline distT="0" distB="0" distL="0" distR="0">
            <wp:extent cx="6106" cy="6107"/>
            <wp:effectExtent l="0" t="0" r="0" b="0"/>
            <wp:docPr id="1680" name="Picture 1680"/>
            <wp:cNvGraphicFramePr/>
            <a:graphic xmlns:a="http://schemas.openxmlformats.org/drawingml/2006/main">
              <a:graphicData uri="http://schemas.openxmlformats.org/drawingml/2006/picture">
                <pic:pic xmlns:pic="http://schemas.openxmlformats.org/drawingml/2006/picture">
                  <pic:nvPicPr>
                    <pic:cNvPr id="1680" name="Picture 1680"/>
                    <pic:cNvPicPr/>
                  </pic:nvPicPr>
                  <pic:blipFill>
                    <a:blip r:embed="rId5"/>
                    <a:stretch>
                      <a:fillRect/>
                    </a:stretch>
                  </pic:blipFill>
                  <pic:spPr>
                    <a:xfrm>
                      <a:off x="0" y="0"/>
                      <a:ext cx="6106" cy="6107"/>
                    </a:xfrm>
                    <a:prstGeom prst="rect">
                      <a:avLst/>
                    </a:prstGeom>
                  </pic:spPr>
                </pic:pic>
              </a:graphicData>
            </a:graphic>
          </wp:inline>
        </w:drawing>
      </w:r>
    </w:p>
    <w:p w:rsidR="00300544" w:rsidRPr="001215CC" w:rsidRDefault="001215CC" w:rsidP="00AE2EC9">
      <w:pPr>
        <w:spacing w:after="1" w:line="265" w:lineRule="auto"/>
        <w:ind w:left="29" w:right="0" w:hanging="10"/>
        <w:jc w:val="center"/>
        <w:rPr>
          <w:b/>
          <w:color w:val="auto"/>
        </w:rPr>
      </w:pPr>
      <w:r w:rsidRPr="001215CC">
        <w:rPr>
          <w:b/>
          <w:color w:val="auto"/>
        </w:rPr>
        <w:t>СОВЕТ ВОЛОМСКОГО</w:t>
      </w:r>
      <w:r w:rsidR="0002642C" w:rsidRPr="001215CC">
        <w:rPr>
          <w:b/>
          <w:color w:val="auto"/>
        </w:rPr>
        <w:t xml:space="preserve"> СЕЛЬСКОГО ПОСЕЛЕНИЯ</w:t>
      </w:r>
    </w:p>
    <w:p w:rsidR="00417FB2" w:rsidRPr="001215CC" w:rsidRDefault="00417FB2" w:rsidP="00AE2EC9">
      <w:pPr>
        <w:pStyle w:val="a3"/>
        <w:ind w:left="1416" w:firstLine="708"/>
        <w:jc w:val="center"/>
        <w:rPr>
          <w:b/>
          <w:color w:val="auto"/>
        </w:rPr>
      </w:pPr>
    </w:p>
    <w:p w:rsidR="00E50C5E" w:rsidRPr="001215CC" w:rsidRDefault="0002642C" w:rsidP="00AE2EC9">
      <w:pPr>
        <w:pStyle w:val="a3"/>
        <w:ind w:firstLine="0"/>
        <w:jc w:val="center"/>
        <w:rPr>
          <w:b/>
          <w:color w:val="auto"/>
        </w:rPr>
      </w:pPr>
      <w:r w:rsidRPr="001215CC">
        <w:rPr>
          <w:b/>
          <w:color w:val="auto"/>
        </w:rPr>
        <w:t>РЕШЕНИЕ</w:t>
      </w:r>
    </w:p>
    <w:p w:rsidR="00417FB2" w:rsidRPr="00AE2EC9" w:rsidRDefault="00417FB2" w:rsidP="00AE2EC9">
      <w:pPr>
        <w:pStyle w:val="a3"/>
        <w:ind w:firstLine="0"/>
        <w:jc w:val="center"/>
        <w:rPr>
          <w:color w:val="FF0000"/>
        </w:rPr>
      </w:pPr>
    </w:p>
    <w:p w:rsidR="006F613B" w:rsidRPr="001215CC" w:rsidRDefault="001215CC" w:rsidP="006F613B">
      <w:pPr>
        <w:pStyle w:val="a3"/>
        <w:rPr>
          <w:color w:val="auto"/>
        </w:rPr>
      </w:pPr>
      <w:r>
        <w:rPr>
          <w:color w:val="auto"/>
        </w:rPr>
        <w:t xml:space="preserve">10 сессии 4 </w:t>
      </w:r>
      <w:r w:rsidR="006F613B" w:rsidRPr="001215CC">
        <w:rPr>
          <w:color w:val="auto"/>
        </w:rPr>
        <w:t>созыва</w:t>
      </w:r>
      <w:bookmarkStart w:id="0" w:name="_GoBack"/>
      <w:bookmarkEnd w:id="0"/>
    </w:p>
    <w:p w:rsidR="006F613B" w:rsidRPr="001215CC" w:rsidRDefault="00444578" w:rsidP="006F613B">
      <w:pPr>
        <w:pStyle w:val="a3"/>
        <w:rPr>
          <w:color w:val="auto"/>
        </w:rPr>
      </w:pPr>
      <w:r>
        <w:rPr>
          <w:color w:val="auto"/>
        </w:rPr>
        <w:t xml:space="preserve">от «22» ноября </w:t>
      </w:r>
      <w:r w:rsidR="006F613B" w:rsidRPr="001215CC">
        <w:rPr>
          <w:color w:val="auto"/>
        </w:rPr>
        <w:t>2018</w:t>
      </w:r>
      <w:r w:rsidR="001215CC">
        <w:rPr>
          <w:color w:val="auto"/>
        </w:rPr>
        <w:t xml:space="preserve"> </w:t>
      </w:r>
      <w:r w:rsidR="006F613B" w:rsidRPr="001215CC">
        <w:rPr>
          <w:color w:val="auto"/>
        </w:rPr>
        <w:t>г</w:t>
      </w:r>
      <w:r w:rsidR="001215CC">
        <w:rPr>
          <w:color w:val="auto"/>
        </w:rPr>
        <w:t>ода</w:t>
      </w:r>
      <w:r w:rsidR="001215CC">
        <w:rPr>
          <w:color w:val="auto"/>
        </w:rPr>
        <w:tab/>
      </w:r>
      <w:r w:rsidR="001215CC">
        <w:rPr>
          <w:color w:val="auto"/>
        </w:rPr>
        <w:tab/>
      </w:r>
      <w:r w:rsidR="001215CC">
        <w:rPr>
          <w:color w:val="auto"/>
        </w:rPr>
        <w:tab/>
      </w:r>
      <w:r w:rsidR="001215CC">
        <w:rPr>
          <w:color w:val="auto"/>
        </w:rPr>
        <w:tab/>
      </w:r>
      <w:r w:rsidR="001215CC">
        <w:rPr>
          <w:color w:val="auto"/>
        </w:rPr>
        <w:tab/>
      </w:r>
      <w:r w:rsidR="001215CC">
        <w:rPr>
          <w:color w:val="auto"/>
        </w:rPr>
        <w:tab/>
      </w:r>
      <w:r>
        <w:rPr>
          <w:color w:val="auto"/>
        </w:rPr>
        <w:tab/>
      </w:r>
      <w:r>
        <w:rPr>
          <w:color w:val="auto"/>
        </w:rPr>
        <w:tab/>
        <w:t>№ 22</w:t>
      </w:r>
    </w:p>
    <w:p w:rsidR="006F613B" w:rsidRPr="001215CC" w:rsidRDefault="006F613B" w:rsidP="006F613B">
      <w:pPr>
        <w:pStyle w:val="a3"/>
        <w:ind w:firstLine="0"/>
        <w:rPr>
          <w:color w:val="auto"/>
        </w:rPr>
      </w:pPr>
    </w:p>
    <w:p w:rsidR="00417FB2" w:rsidRPr="001215CC" w:rsidRDefault="00417FB2" w:rsidP="006F613B">
      <w:pPr>
        <w:pStyle w:val="a3"/>
        <w:ind w:firstLine="0"/>
        <w:rPr>
          <w:color w:val="auto"/>
          <w:szCs w:val="24"/>
        </w:rPr>
      </w:pPr>
    </w:p>
    <w:p w:rsidR="006F613B" w:rsidRPr="001215CC" w:rsidRDefault="00F13235" w:rsidP="006F613B">
      <w:pPr>
        <w:pStyle w:val="a3"/>
        <w:jc w:val="center"/>
        <w:rPr>
          <w:b/>
          <w:color w:val="auto"/>
          <w:szCs w:val="24"/>
        </w:rPr>
      </w:pPr>
      <w:r>
        <w:rPr>
          <w:b/>
          <w:color w:val="auto"/>
          <w:szCs w:val="24"/>
        </w:rPr>
        <w:t>О внесении изменений</w:t>
      </w:r>
      <w:r w:rsidR="00FA4921" w:rsidRPr="001215CC">
        <w:rPr>
          <w:b/>
          <w:color w:val="auto"/>
          <w:szCs w:val="24"/>
        </w:rPr>
        <w:t xml:space="preserve"> в решение 4 сессии 4</w:t>
      </w:r>
      <w:r w:rsidR="0002642C" w:rsidRPr="001215CC">
        <w:rPr>
          <w:b/>
          <w:color w:val="auto"/>
          <w:szCs w:val="24"/>
        </w:rPr>
        <w:t xml:space="preserve"> созыва</w:t>
      </w:r>
    </w:p>
    <w:p w:rsidR="006F613B" w:rsidRPr="001215CC" w:rsidRDefault="0002642C" w:rsidP="006F613B">
      <w:pPr>
        <w:pStyle w:val="a3"/>
        <w:jc w:val="center"/>
        <w:rPr>
          <w:b/>
          <w:color w:val="auto"/>
          <w:szCs w:val="24"/>
        </w:rPr>
      </w:pPr>
      <w:r w:rsidRPr="001215CC">
        <w:rPr>
          <w:b/>
          <w:color w:val="auto"/>
          <w:szCs w:val="24"/>
        </w:rPr>
        <w:t xml:space="preserve">Совета </w:t>
      </w:r>
      <w:proofErr w:type="spellStart"/>
      <w:r w:rsidR="00FA4921" w:rsidRPr="001215CC">
        <w:rPr>
          <w:b/>
          <w:color w:val="auto"/>
          <w:szCs w:val="24"/>
        </w:rPr>
        <w:t>Воломског</w:t>
      </w:r>
      <w:r w:rsidRPr="001215CC">
        <w:rPr>
          <w:b/>
          <w:color w:val="auto"/>
          <w:szCs w:val="24"/>
        </w:rPr>
        <w:t>о</w:t>
      </w:r>
      <w:proofErr w:type="spellEnd"/>
      <w:r w:rsidRPr="001215CC">
        <w:rPr>
          <w:b/>
          <w:color w:val="auto"/>
          <w:szCs w:val="24"/>
        </w:rPr>
        <w:t xml:space="preserve"> сельского поселения от </w:t>
      </w:r>
      <w:r w:rsidR="00FA4921" w:rsidRPr="001215CC">
        <w:rPr>
          <w:b/>
          <w:color w:val="auto"/>
          <w:szCs w:val="24"/>
        </w:rPr>
        <w:t>27.12.2017</w:t>
      </w:r>
      <w:r w:rsidRPr="001215CC">
        <w:rPr>
          <w:b/>
          <w:color w:val="auto"/>
          <w:szCs w:val="24"/>
        </w:rPr>
        <w:t xml:space="preserve"> года</w:t>
      </w:r>
    </w:p>
    <w:p w:rsidR="00E50C5E" w:rsidRPr="001215CC" w:rsidRDefault="0002642C" w:rsidP="006F613B">
      <w:pPr>
        <w:pStyle w:val="a3"/>
        <w:jc w:val="center"/>
        <w:rPr>
          <w:b/>
          <w:color w:val="auto"/>
          <w:szCs w:val="24"/>
        </w:rPr>
      </w:pPr>
      <w:r w:rsidRPr="001215CC">
        <w:rPr>
          <w:b/>
          <w:color w:val="auto"/>
          <w:szCs w:val="24"/>
        </w:rPr>
        <w:t xml:space="preserve">«Об утверждении Правил благоустройства </w:t>
      </w:r>
      <w:proofErr w:type="spellStart"/>
      <w:r w:rsidR="00FA4921" w:rsidRPr="001215CC">
        <w:rPr>
          <w:b/>
          <w:color w:val="auto"/>
          <w:szCs w:val="24"/>
        </w:rPr>
        <w:t>Воломско</w:t>
      </w:r>
      <w:r w:rsidRPr="001215CC">
        <w:rPr>
          <w:b/>
          <w:color w:val="auto"/>
          <w:szCs w:val="24"/>
        </w:rPr>
        <w:t>го</w:t>
      </w:r>
      <w:proofErr w:type="spellEnd"/>
      <w:r w:rsidRPr="001215CC">
        <w:rPr>
          <w:b/>
          <w:color w:val="auto"/>
          <w:szCs w:val="24"/>
        </w:rPr>
        <w:t xml:space="preserve"> сельского поселения</w:t>
      </w:r>
      <w:r w:rsidR="00FA4921" w:rsidRPr="001215CC">
        <w:rPr>
          <w:b/>
          <w:color w:val="auto"/>
          <w:szCs w:val="24"/>
        </w:rPr>
        <w:t xml:space="preserve"> в новой редакции</w:t>
      </w:r>
      <w:r w:rsidRPr="001215CC">
        <w:rPr>
          <w:b/>
          <w:color w:val="auto"/>
          <w:szCs w:val="24"/>
        </w:rPr>
        <w:t>»</w:t>
      </w:r>
    </w:p>
    <w:p w:rsidR="006F613B" w:rsidRPr="001215CC" w:rsidRDefault="006F613B" w:rsidP="006F613B">
      <w:pPr>
        <w:pStyle w:val="a3"/>
        <w:jc w:val="center"/>
        <w:rPr>
          <w:color w:val="auto"/>
          <w:szCs w:val="24"/>
        </w:rPr>
      </w:pPr>
    </w:p>
    <w:p w:rsidR="00FA4921" w:rsidRPr="001215CC" w:rsidRDefault="0002642C" w:rsidP="006F613B">
      <w:pPr>
        <w:pStyle w:val="a3"/>
        <w:rPr>
          <w:color w:val="auto"/>
          <w:szCs w:val="24"/>
        </w:rPr>
      </w:pPr>
      <w:r w:rsidRPr="001215CC">
        <w:rPr>
          <w:color w:val="auto"/>
          <w:szCs w:val="24"/>
        </w:rPr>
        <w:t>В соответствии с Федеральным законом от 29 декабря 2017 М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Законом Республики Карелия «О порядке определения границ прилегающих территорий в целях организации благоустройства территорий муниципальных образований в Республике Карелия» от З июля 2018 года М 2262-ЗРК, Руководствуясь Уставом муниципального образования «</w:t>
      </w:r>
      <w:proofErr w:type="spellStart"/>
      <w:r w:rsidR="00FA4921" w:rsidRPr="001215CC">
        <w:rPr>
          <w:color w:val="auto"/>
          <w:szCs w:val="24"/>
        </w:rPr>
        <w:t>Воломск</w:t>
      </w:r>
      <w:r w:rsidRPr="001215CC">
        <w:rPr>
          <w:color w:val="auto"/>
          <w:szCs w:val="24"/>
        </w:rPr>
        <w:t>ое</w:t>
      </w:r>
      <w:proofErr w:type="spellEnd"/>
      <w:r w:rsidRPr="001215CC">
        <w:rPr>
          <w:color w:val="auto"/>
          <w:szCs w:val="24"/>
        </w:rPr>
        <w:t xml:space="preserve"> сельское поселение», </w:t>
      </w:r>
    </w:p>
    <w:p w:rsidR="00FA4921" w:rsidRPr="001215CC" w:rsidRDefault="00FA4921" w:rsidP="00FA4921">
      <w:pPr>
        <w:pStyle w:val="a3"/>
        <w:ind w:firstLine="0"/>
        <w:jc w:val="center"/>
        <w:rPr>
          <w:color w:val="auto"/>
          <w:szCs w:val="24"/>
        </w:rPr>
      </w:pPr>
    </w:p>
    <w:p w:rsidR="00E50C5E" w:rsidRPr="001215CC" w:rsidRDefault="0002642C" w:rsidP="00FA4921">
      <w:pPr>
        <w:pStyle w:val="a3"/>
        <w:ind w:firstLine="0"/>
        <w:jc w:val="center"/>
        <w:rPr>
          <w:b/>
          <w:color w:val="auto"/>
          <w:szCs w:val="24"/>
        </w:rPr>
      </w:pPr>
      <w:r w:rsidRPr="001215CC">
        <w:rPr>
          <w:b/>
          <w:color w:val="auto"/>
          <w:szCs w:val="24"/>
        </w:rPr>
        <w:t xml:space="preserve">Совет </w:t>
      </w:r>
      <w:proofErr w:type="spellStart"/>
      <w:r w:rsidR="00FA4921" w:rsidRPr="001215CC">
        <w:rPr>
          <w:b/>
          <w:color w:val="auto"/>
          <w:szCs w:val="24"/>
        </w:rPr>
        <w:t>Волом</w:t>
      </w:r>
      <w:r w:rsidRPr="001215CC">
        <w:rPr>
          <w:b/>
          <w:color w:val="auto"/>
          <w:szCs w:val="24"/>
        </w:rPr>
        <w:t>ского</w:t>
      </w:r>
      <w:proofErr w:type="spellEnd"/>
      <w:r w:rsidRPr="001215CC">
        <w:rPr>
          <w:b/>
          <w:color w:val="auto"/>
          <w:szCs w:val="24"/>
        </w:rPr>
        <w:t xml:space="preserve"> сельского поселения РЕШИЛ:</w:t>
      </w:r>
    </w:p>
    <w:p w:rsidR="006F613B" w:rsidRPr="001215CC" w:rsidRDefault="006F613B" w:rsidP="006F613B">
      <w:pPr>
        <w:pStyle w:val="a3"/>
        <w:rPr>
          <w:color w:val="auto"/>
          <w:szCs w:val="24"/>
        </w:rPr>
      </w:pPr>
    </w:p>
    <w:p w:rsidR="00300544" w:rsidRPr="001215CC" w:rsidRDefault="0002642C" w:rsidP="00FA4921">
      <w:pPr>
        <w:pStyle w:val="a3"/>
        <w:numPr>
          <w:ilvl w:val="0"/>
          <w:numId w:val="6"/>
        </w:numPr>
        <w:rPr>
          <w:color w:val="auto"/>
          <w:szCs w:val="24"/>
        </w:rPr>
      </w:pPr>
      <w:r w:rsidRPr="001215CC">
        <w:rPr>
          <w:color w:val="auto"/>
          <w:szCs w:val="24"/>
        </w:rPr>
        <w:t xml:space="preserve">Внести следующие изменения в решение </w:t>
      </w:r>
      <w:r w:rsidR="00FA4921" w:rsidRPr="001215CC">
        <w:rPr>
          <w:color w:val="auto"/>
          <w:szCs w:val="24"/>
        </w:rPr>
        <w:t xml:space="preserve">4 сессии 4 созыва Совета </w:t>
      </w:r>
      <w:proofErr w:type="spellStart"/>
      <w:r w:rsidR="00FA4921" w:rsidRPr="001215CC">
        <w:rPr>
          <w:color w:val="auto"/>
          <w:szCs w:val="24"/>
        </w:rPr>
        <w:t>Воломского</w:t>
      </w:r>
      <w:proofErr w:type="spellEnd"/>
      <w:r w:rsidR="00FA4921" w:rsidRPr="001215CC">
        <w:rPr>
          <w:color w:val="auto"/>
          <w:szCs w:val="24"/>
        </w:rPr>
        <w:t xml:space="preserve"> сельского поселения от 27.12.2017 года «Об утверждении Правил благоустройства </w:t>
      </w:r>
      <w:proofErr w:type="spellStart"/>
      <w:r w:rsidR="00FA4921" w:rsidRPr="001215CC">
        <w:rPr>
          <w:color w:val="auto"/>
          <w:szCs w:val="24"/>
        </w:rPr>
        <w:t>Воломского</w:t>
      </w:r>
      <w:proofErr w:type="spellEnd"/>
      <w:r w:rsidR="00FA4921" w:rsidRPr="001215CC">
        <w:rPr>
          <w:color w:val="auto"/>
          <w:szCs w:val="24"/>
        </w:rPr>
        <w:t xml:space="preserve"> сельского поселения в новой редакции» (далее – Правила), изложив раздел 16</w:t>
      </w:r>
      <w:r w:rsidRPr="001215CC">
        <w:rPr>
          <w:color w:val="auto"/>
          <w:szCs w:val="24"/>
        </w:rPr>
        <w:t xml:space="preserve"> в следующей редакции:</w:t>
      </w:r>
    </w:p>
    <w:p w:rsidR="006F613B" w:rsidRPr="001215CC" w:rsidRDefault="006F613B" w:rsidP="006F613B">
      <w:pPr>
        <w:pStyle w:val="a3"/>
        <w:ind w:left="1062" w:firstLine="0"/>
        <w:rPr>
          <w:color w:val="auto"/>
          <w:szCs w:val="24"/>
        </w:rPr>
      </w:pPr>
    </w:p>
    <w:p w:rsidR="006F613B" w:rsidRPr="001215CC" w:rsidRDefault="00FA4921" w:rsidP="00FA4921">
      <w:pPr>
        <w:spacing w:after="0" w:line="259" w:lineRule="auto"/>
        <w:ind w:right="0"/>
        <w:jc w:val="left"/>
        <w:rPr>
          <w:b/>
          <w:color w:val="auto"/>
          <w:szCs w:val="24"/>
        </w:rPr>
      </w:pPr>
      <w:r w:rsidRPr="001215CC">
        <w:rPr>
          <w:b/>
          <w:color w:val="auto"/>
          <w:szCs w:val="24"/>
        </w:rPr>
        <w:t>Раздел 16. «Определение границ прилегающих территорий»</w:t>
      </w:r>
    </w:p>
    <w:p w:rsidR="00FA4921" w:rsidRPr="001215CC" w:rsidRDefault="0002642C" w:rsidP="00FA4921">
      <w:pPr>
        <w:ind w:left="-15" w:right="14"/>
        <w:rPr>
          <w:color w:val="auto"/>
          <w:szCs w:val="24"/>
        </w:rPr>
      </w:pPr>
      <w:r w:rsidRPr="001215CC">
        <w:rPr>
          <w:color w:val="auto"/>
          <w:szCs w:val="24"/>
        </w:rPr>
        <w:t>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w:t>
      </w:r>
    </w:p>
    <w:p w:rsidR="00300544" w:rsidRPr="001215CC" w:rsidRDefault="0002642C" w:rsidP="00FA4921">
      <w:pPr>
        <w:ind w:left="-15" w:right="14"/>
        <w:rPr>
          <w:color w:val="auto"/>
          <w:szCs w:val="24"/>
        </w:rPr>
      </w:pPr>
      <w:r w:rsidRPr="001215CC">
        <w:rPr>
          <w:color w:val="auto"/>
          <w:szCs w:val="24"/>
        </w:rPr>
        <w:t>Границы прилегающей территории определяются в следу</w:t>
      </w:r>
      <w:r w:rsidR="006F613B" w:rsidRPr="001215CC">
        <w:rPr>
          <w:color w:val="auto"/>
          <w:szCs w:val="24"/>
        </w:rPr>
        <w:t>ю</w:t>
      </w:r>
      <w:r w:rsidRPr="001215CC">
        <w:rPr>
          <w:color w:val="auto"/>
          <w:szCs w:val="24"/>
        </w:rPr>
        <w:t>щем порядке:</w:t>
      </w:r>
    </w:p>
    <w:p w:rsidR="00FA4921" w:rsidRPr="001215CC" w:rsidRDefault="00FA4921" w:rsidP="00FA4921">
      <w:pPr>
        <w:spacing w:after="0" w:line="277" w:lineRule="auto"/>
        <w:ind w:right="7" w:firstLine="687"/>
        <w:rPr>
          <w:color w:val="auto"/>
          <w:szCs w:val="24"/>
        </w:rPr>
      </w:pPr>
      <w:r w:rsidRPr="001215CC">
        <w:rPr>
          <w:color w:val="auto"/>
          <w:szCs w:val="24"/>
        </w:rPr>
        <w:t xml:space="preserve">- </w:t>
      </w:r>
      <w:r w:rsidR="0002642C" w:rsidRPr="001215CC">
        <w:rPr>
          <w:color w:val="auto"/>
          <w:szCs w:val="24"/>
        </w:rPr>
        <w:t>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в радиусе 5 метров от объекта производства работ;</w:t>
      </w:r>
    </w:p>
    <w:p w:rsidR="006F613B" w:rsidRPr="001215CC" w:rsidRDefault="00FA4921" w:rsidP="00FA4921">
      <w:pPr>
        <w:spacing w:after="0" w:line="277" w:lineRule="auto"/>
        <w:ind w:right="7" w:firstLine="687"/>
        <w:rPr>
          <w:color w:val="auto"/>
          <w:szCs w:val="24"/>
        </w:rPr>
      </w:pPr>
      <w:r w:rsidRPr="001215CC">
        <w:rPr>
          <w:color w:val="auto"/>
          <w:szCs w:val="24"/>
        </w:rPr>
        <w:t xml:space="preserve">- </w:t>
      </w:r>
      <w:r w:rsidR="0002642C" w:rsidRPr="001215CC">
        <w:rPr>
          <w:color w:val="auto"/>
          <w:szCs w:val="24"/>
        </w:rPr>
        <w:t>для строительных площадок - не менее 15 метров от ограждения стройки по всему периметру, включая въезды и выезды к отведенным территориям (при наличии) по всей протяженности;</w:t>
      </w:r>
    </w:p>
    <w:p w:rsidR="006F613B" w:rsidRPr="001215CC" w:rsidRDefault="00FA4921" w:rsidP="00FA4921">
      <w:pPr>
        <w:ind w:right="7"/>
        <w:rPr>
          <w:color w:val="auto"/>
          <w:szCs w:val="24"/>
        </w:rPr>
      </w:pPr>
      <w:r w:rsidRPr="001215CC">
        <w:rPr>
          <w:noProof/>
          <w:color w:val="auto"/>
          <w:szCs w:val="24"/>
        </w:rPr>
        <w:t xml:space="preserve">- </w:t>
      </w:r>
      <w:r w:rsidR="0002642C" w:rsidRPr="001215CC">
        <w:rPr>
          <w:color w:val="auto"/>
          <w:szCs w:val="24"/>
        </w:rPr>
        <w:t>для организаций, в ведении которых находятся сооруж</w:t>
      </w:r>
      <w:r w:rsidRPr="001215CC">
        <w:rPr>
          <w:color w:val="auto"/>
          <w:szCs w:val="24"/>
        </w:rPr>
        <w:t xml:space="preserve">ения коммунального назначения - </w:t>
      </w:r>
      <w:r w:rsidR="0002642C" w:rsidRPr="001215CC">
        <w:rPr>
          <w:color w:val="auto"/>
          <w:szCs w:val="24"/>
        </w:rPr>
        <w:t>по всему периметру в радиусе 10 метров, но не далее проезжей части улицы;</w:t>
      </w:r>
    </w:p>
    <w:p w:rsidR="00FA4921" w:rsidRPr="001215CC" w:rsidRDefault="00FA4921" w:rsidP="00FA4921">
      <w:pPr>
        <w:ind w:right="7"/>
        <w:rPr>
          <w:color w:val="auto"/>
          <w:szCs w:val="24"/>
        </w:rPr>
      </w:pPr>
      <w:r w:rsidRPr="001215CC">
        <w:rPr>
          <w:color w:val="auto"/>
          <w:szCs w:val="24"/>
        </w:rPr>
        <w:lastRenderedPageBreak/>
        <w:t xml:space="preserve">- </w:t>
      </w:r>
      <w:r w:rsidR="0002642C" w:rsidRPr="001215CC">
        <w:rPr>
          <w:color w:val="auto"/>
          <w:szCs w:val="24"/>
        </w:rPr>
        <w:t xml:space="preserve">для организаций, в ведении которых находятся опоры линии наружного освещения, контактных сетей </w:t>
      </w:r>
      <w:r w:rsidRPr="001215CC">
        <w:rPr>
          <w:color w:val="auto"/>
          <w:szCs w:val="24"/>
        </w:rPr>
        <w:t xml:space="preserve">- </w:t>
      </w:r>
      <w:r w:rsidR="0002642C" w:rsidRPr="001215CC">
        <w:rPr>
          <w:color w:val="auto"/>
          <w:szCs w:val="24"/>
        </w:rPr>
        <w:t>в радиусе 2-х метров;</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организаций, обслуживающих трансформаторные и</w:t>
      </w:r>
      <w:r w:rsidRPr="001215CC">
        <w:rPr>
          <w:color w:val="auto"/>
          <w:szCs w:val="24"/>
        </w:rPr>
        <w:t xml:space="preserve"> другие инженерные сооружения - </w:t>
      </w:r>
      <w:r w:rsidR="00417FB2" w:rsidRPr="001215CC">
        <w:rPr>
          <w:color w:val="auto"/>
          <w:szCs w:val="24"/>
        </w:rPr>
        <w:t>в радиусе 10 метров, но не далее проезжей части улицы;</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объектов временной уличной торговли, в том числе торговых павильонов, торговых комплексов, палаток, киосков - в радиусе не менее</w:t>
      </w:r>
      <w:r w:rsidRPr="001215CC">
        <w:rPr>
          <w:color w:val="auto"/>
          <w:szCs w:val="24"/>
        </w:rPr>
        <w:t xml:space="preserve"> 10 метров от объекта торговли;</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территории хозяйствующих субъектов - в радиусе не менее 5 метров от границы территории хозяйствующего субъекта;</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нестационарных объектов, контейнерных площадок и иных нестационарных объектов благоустройства - по всему периметру шириной 5 метров;</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учреждений образования, культуры, здравоохранения, иных объектов социальной сферы - по всему периметру отведенной территории шириной 10 метров, и до проезжей части со стороны автомобильной дороги;</w:t>
      </w:r>
    </w:p>
    <w:p w:rsidR="00FA4921" w:rsidRPr="001215CC" w:rsidRDefault="00FA4921" w:rsidP="00FA4921">
      <w:pPr>
        <w:ind w:right="7"/>
        <w:rPr>
          <w:color w:val="auto"/>
          <w:szCs w:val="24"/>
        </w:rPr>
      </w:pPr>
      <w:r w:rsidRPr="001215CC">
        <w:rPr>
          <w:color w:val="auto"/>
          <w:szCs w:val="24"/>
        </w:rPr>
        <w:t xml:space="preserve">- </w:t>
      </w:r>
      <w:r w:rsidR="00417FB2" w:rsidRPr="001215CC">
        <w:rPr>
          <w:color w:val="auto"/>
          <w:szCs w:val="24"/>
        </w:rPr>
        <w:t xml:space="preserve">для обособленно расположенных нежилых зданий, строений и сооружений, включая объекты торговли, бытового обслуживания и сферы услуг - по всему периметру отведенной территории шириной 10 метров, и до проезжей части со стороны автомобильной дороги, включая въезды и выезды к отведенным территориям (при наличии) по всей протяженности; </w:t>
      </w:r>
    </w:p>
    <w:p w:rsidR="00417FB2" w:rsidRPr="001215CC" w:rsidRDefault="00FA4921" w:rsidP="00FA4921">
      <w:pPr>
        <w:ind w:right="7"/>
        <w:rPr>
          <w:color w:val="auto"/>
          <w:szCs w:val="24"/>
        </w:rPr>
      </w:pPr>
      <w:r w:rsidRPr="001215CC">
        <w:rPr>
          <w:color w:val="auto"/>
          <w:szCs w:val="24"/>
        </w:rPr>
        <w:t xml:space="preserve">- </w:t>
      </w:r>
      <w:r w:rsidR="00417FB2" w:rsidRPr="001215CC">
        <w:rPr>
          <w:color w:val="auto"/>
          <w:szCs w:val="24"/>
        </w:rPr>
        <w:t>для жилых домов (объектов индивидуального жилищного строительства), жилых домов блокированной застройки:</w:t>
      </w:r>
    </w:p>
    <w:p w:rsidR="00417FB2" w:rsidRPr="001215CC" w:rsidRDefault="00417FB2" w:rsidP="00FA4921">
      <w:pPr>
        <w:spacing w:after="4" w:line="280" w:lineRule="auto"/>
        <w:ind w:left="87" w:right="33" w:firstLine="711"/>
        <w:rPr>
          <w:color w:val="auto"/>
          <w:szCs w:val="24"/>
        </w:rPr>
      </w:pPr>
      <w:r w:rsidRPr="001215CC">
        <w:rPr>
          <w:color w:val="auto"/>
          <w:szCs w:val="24"/>
        </w:rPr>
        <w:t>в случае</w:t>
      </w:r>
      <w:proofErr w:type="gramStart"/>
      <w:r w:rsidRPr="001215CC">
        <w:rPr>
          <w:color w:val="auto"/>
          <w:szCs w:val="24"/>
        </w:rPr>
        <w:t>,</w:t>
      </w:r>
      <w:proofErr w:type="gramEnd"/>
      <w:r w:rsidRPr="001215CC">
        <w:rPr>
          <w:color w:val="auto"/>
          <w:szCs w:val="24"/>
        </w:rPr>
        <w:t xml:space="preserve"> если жилой дом расположен на земельном участке, сведения о местоположении границ которого внесены в Единый государственный реестр недвижимос</w:t>
      </w:r>
      <w:r w:rsidR="004128B7" w:rsidRPr="001215CC">
        <w:rPr>
          <w:color w:val="auto"/>
          <w:szCs w:val="24"/>
        </w:rPr>
        <w:t>ти -</w:t>
      </w:r>
      <w:r w:rsidRPr="001215CC">
        <w:rPr>
          <w:color w:val="auto"/>
          <w:szCs w:val="24"/>
        </w:rPr>
        <w:t xml:space="preserve"> 5 метров по периметру от границ земельного участка и до автомобильных дорог со стороны въезда (входа) на территорию жилого дома; </w:t>
      </w:r>
    </w:p>
    <w:p w:rsidR="00417FB2" w:rsidRPr="001215CC" w:rsidRDefault="00417FB2" w:rsidP="00FA4921">
      <w:pPr>
        <w:spacing w:after="4" w:line="280" w:lineRule="auto"/>
        <w:ind w:left="87" w:right="33" w:firstLine="711"/>
        <w:rPr>
          <w:color w:val="auto"/>
          <w:szCs w:val="24"/>
        </w:rPr>
      </w:pPr>
      <w:r w:rsidRPr="001215CC">
        <w:rPr>
          <w:color w:val="auto"/>
          <w:szCs w:val="24"/>
        </w:rPr>
        <w:t xml:space="preserve">в случае, если земельный участок не образован или границы </w:t>
      </w:r>
      <w:r w:rsidR="004128B7" w:rsidRPr="001215CC">
        <w:rPr>
          <w:color w:val="auto"/>
          <w:szCs w:val="24"/>
        </w:rPr>
        <w:t>его местоположения не уточнены -</w:t>
      </w:r>
      <w:r w:rsidRPr="001215CC">
        <w:rPr>
          <w:color w:val="auto"/>
          <w:szCs w:val="24"/>
        </w:rPr>
        <w:t xml:space="preserve"> 5 метров по периметру от ограждения, а в случае отсутствия ограждения </w:t>
      </w:r>
      <w:r w:rsidR="004128B7" w:rsidRPr="001215CC">
        <w:rPr>
          <w:color w:val="auto"/>
          <w:szCs w:val="24"/>
        </w:rPr>
        <w:t xml:space="preserve">- </w:t>
      </w:r>
      <w:r w:rsidRPr="001215CC">
        <w:rPr>
          <w:color w:val="auto"/>
          <w:szCs w:val="24"/>
        </w:rPr>
        <w:t>10 метров по периметру от границ жилого дома и до автомобильных дорог со стороны въезда (входа) на территорию жилого дома;</w:t>
      </w:r>
    </w:p>
    <w:p w:rsidR="00417FB2" w:rsidRPr="001215CC" w:rsidRDefault="00417FB2" w:rsidP="00FA4921">
      <w:pPr>
        <w:spacing w:after="4" w:line="280" w:lineRule="auto"/>
        <w:ind w:left="87" w:right="33" w:firstLine="711"/>
        <w:rPr>
          <w:color w:val="auto"/>
          <w:szCs w:val="24"/>
        </w:rPr>
      </w:pPr>
      <w:r w:rsidRPr="001215CC">
        <w:rPr>
          <w:color w:val="auto"/>
          <w:szCs w:val="24"/>
        </w:rPr>
        <w:t xml:space="preserve"> - для многоквартирных домов:</w:t>
      </w:r>
    </w:p>
    <w:p w:rsidR="00417FB2" w:rsidRPr="001215CC" w:rsidRDefault="00417FB2" w:rsidP="00FA4921">
      <w:pPr>
        <w:spacing w:after="4" w:line="280" w:lineRule="auto"/>
        <w:ind w:left="4" w:right="33" w:firstLine="711"/>
        <w:rPr>
          <w:color w:val="auto"/>
          <w:szCs w:val="24"/>
        </w:rPr>
      </w:pPr>
      <w:r w:rsidRPr="001215CC">
        <w:rPr>
          <w:color w:val="auto"/>
          <w:szCs w:val="24"/>
        </w:rPr>
        <w:t xml:space="preserve">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от фасада многоквартирного дома по всему периметру здания,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 до середины санитарных и противопожарных разрывов с соседними зданиями, а в случае отсутствия соседних зданий - до 15 метров; </w:t>
      </w:r>
    </w:p>
    <w:p w:rsidR="00417FB2" w:rsidRPr="001215CC" w:rsidRDefault="00417FB2" w:rsidP="00FA4921">
      <w:pPr>
        <w:spacing w:after="4" w:line="280" w:lineRule="auto"/>
        <w:ind w:left="4" w:right="33" w:firstLine="711"/>
        <w:rPr>
          <w:color w:val="auto"/>
          <w:szCs w:val="24"/>
        </w:rPr>
      </w:pPr>
      <w:r w:rsidRPr="001215CC">
        <w:rPr>
          <w:color w:val="auto"/>
          <w:szCs w:val="24"/>
        </w:rPr>
        <w:t xml:space="preserve">в случае если многоквартирный дом расположен на земельном участке, </w:t>
      </w:r>
      <w:proofErr w:type="gramStart"/>
      <w:r w:rsidRPr="001215CC">
        <w:rPr>
          <w:color w:val="auto"/>
          <w:szCs w:val="24"/>
        </w:rPr>
        <w:t>сведения</w:t>
      </w:r>
      <w:proofErr w:type="gramEnd"/>
      <w:r w:rsidRPr="001215CC">
        <w:rPr>
          <w:color w:val="auto"/>
          <w:szCs w:val="24"/>
        </w:rPr>
        <w:t xml:space="preserve"> о местоположении границ которого внесены в Единый государственный реестр недвижимости </w:t>
      </w:r>
      <w:r w:rsidRPr="001215CC">
        <w:rPr>
          <w:noProof/>
          <w:color w:val="auto"/>
          <w:szCs w:val="24"/>
        </w:rPr>
        <w:drawing>
          <wp:inline distT="0" distB="0" distL="0" distR="0">
            <wp:extent cx="85483" cy="12215"/>
            <wp:effectExtent l="0" t="0" r="0" b="0"/>
            <wp:docPr id="2403" name="Picture 2403"/>
            <wp:cNvGraphicFramePr/>
            <a:graphic xmlns:a="http://schemas.openxmlformats.org/drawingml/2006/main">
              <a:graphicData uri="http://schemas.openxmlformats.org/drawingml/2006/picture">
                <pic:pic xmlns:pic="http://schemas.openxmlformats.org/drawingml/2006/picture">
                  <pic:nvPicPr>
                    <pic:cNvPr id="2403" name="Picture 2403"/>
                    <pic:cNvPicPr/>
                  </pic:nvPicPr>
                  <pic:blipFill>
                    <a:blip r:embed="rId6" cstate="print"/>
                    <a:stretch>
                      <a:fillRect/>
                    </a:stretch>
                  </pic:blipFill>
                  <pic:spPr>
                    <a:xfrm>
                      <a:off x="0" y="0"/>
                      <a:ext cx="85483" cy="12215"/>
                    </a:xfrm>
                    <a:prstGeom prst="rect">
                      <a:avLst/>
                    </a:prstGeom>
                  </pic:spPr>
                </pic:pic>
              </a:graphicData>
            </a:graphic>
          </wp:inline>
        </w:drawing>
      </w:r>
      <w:r w:rsidRPr="001215CC">
        <w:rPr>
          <w:color w:val="auto"/>
          <w:szCs w:val="24"/>
        </w:rPr>
        <w:t xml:space="preserve"> 10 метров по периметру земельного участка,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w:t>
      </w:r>
    </w:p>
    <w:p w:rsidR="00417FB2" w:rsidRPr="001215CC" w:rsidRDefault="00417FB2" w:rsidP="00FA4921">
      <w:pPr>
        <w:spacing w:after="4" w:line="280" w:lineRule="auto"/>
        <w:ind w:left="125" w:right="33" w:firstLine="711"/>
        <w:rPr>
          <w:color w:val="auto"/>
          <w:szCs w:val="24"/>
        </w:rPr>
      </w:pPr>
      <w:r w:rsidRPr="001215CC">
        <w:rPr>
          <w:color w:val="auto"/>
          <w:szCs w:val="24"/>
        </w:rPr>
        <w:t xml:space="preserve">В случае, если граница прилегающей территории, установленная в соответствии с настоящей статьей, включает в себя земельные участки, у которых имеются </w:t>
      </w:r>
      <w:r w:rsidRPr="001215CC">
        <w:rPr>
          <w:color w:val="auto"/>
          <w:szCs w:val="24"/>
        </w:rPr>
        <w:lastRenderedPageBreak/>
        <w:t>правообладатели, то граница прилегающей территории устанавливается до границ указанных земельных участков.</w:t>
      </w:r>
    </w:p>
    <w:p w:rsidR="00417FB2" w:rsidRPr="001215CC" w:rsidRDefault="00417FB2" w:rsidP="00417FB2">
      <w:pPr>
        <w:spacing w:after="4" w:line="280" w:lineRule="auto"/>
        <w:ind w:left="87" w:right="33" w:firstLine="711"/>
        <w:rPr>
          <w:color w:val="auto"/>
          <w:szCs w:val="24"/>
        </w:rPr>
      </w:pPr>
      <w:r w:rsidRPr="001215CC">
        <w:rPr>
          <w:color w:val="auto"/>
          <w:szCs w:val="24"/>
        </w:rPr>
        <w:t>В случае</w:t>
      </w:r>
      <w:proofErr w:type="gramStart"/>
      <w:r w:rsidRPr="001215CC">
        <w:rPr>
          <w:color w:val="auto"/>
          <w:szCs w:val="24"/>
        </w:rPr>
        <w:t>,</w:t>
      </w:r>
      <w:proofErr w:type="gramEnd"/>
      <w:r w:rsidRPr="001215CC">
        <w:rPr>
          <w:color w:val="auto"/>
          <w:szCs w:val="24"/>
        </w:rPr>
        <w:t xml:space="preserve"> если граница прилегающей территории, установленная в соответствии с настоящей статьей пересекает автомобильную дорогу общего пользования, то границей прилегающей территории считается ближний край проезжей части (за исключением земельных участков, занятых снегом, образовавшимся при содержании автомобильной дороги общего пользования).</w:t>
      </w:r>
    </w:p>
    <w:p w:rsidR="00417FB2" w:rsidRPr="001215CC" w:rsidRDefault="00417FB2" w:rsidP="00417FB2">
      <w:pPr>
        <w:spacing w:after="4" w:line="280" w:lineRule="auto"/>
        <w:ind w:left="87" w:right="33" w:firstLine="711"/>
        <w:rPr>
          <w:color w:val="auto"/>
          <w:szCs w:val="24"/>
        </w:rPr>
      </w:pPr>
      <w:r w:rsidRPr="001215CC">
        <w:rPr>
          <w:color w:val="auto"/>
          <w:szCs w:val="24"/>
        </w:rPr>
        <w:t>При пересечении двух и более прилегающих территорий границы (площадь) прилегающей территории определяются пропорционально общей площади зданий (строений) или сооружений.</w:t>
      </w:r>
    </w:p>
    <w:p w:rsidR="00417FB2" w:rsidRPr="001215CC" w:rsidRDefault="00417FB2" w:rsidP="00417FB2">
      <w:pPr>
        <w:spacing w:after="5" w:line="270" w:lineRule="auto"/>
        <w:ind w:left="14" w:right="14" w:firstLine="711"/>
        <w:rPr>
          <w:color w:val="auto"/>
          <w:szCs w:val="24"/>
        </w:rPr>
      </w:pPr>
      <w:r w:rsidRPr="001215CC">
        <w:rPr>
          <w:color w:val="auto"/>
          <w:szCs w:val="24"/>
        </w:rPr>
        <w:t>Границы прилегающей территории определяются с учетом следующих ограничений:</w:t>
      </w:r>
    </w:p>
    <w:p w:rsidR="00417FB2" w:rsidRPr="001215CC" w:rsidRDefault="00417FB2" w:rsidP="004128B7">
      <w:pPr>
        <w:pStyle w:val="a4"/>
        <w:numPr>
          <w:ilvl w:val="0"/>
          <w:numId w:val="4"/>
        </w:numPr>
        <w:spacing w:after="5" w:line="270" w:lineRule="auto"/>
        <w:ind w:right="14"/>
        <w:rPr>
          <w:color w:val="auto"/>
          <w:szCs w:val="24"/>
        </w:rPr>
      </w:pPr>
      <w:r w:rsidRPr="001215CC">
        <w:rPr>
          <w:color w:val="auto"/>
          <w:szCs w:val="24"/>
        </w:rPr>
        <w:t>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контура;</w:t>
      </w:r>
    </w:p>
    <w:p w:rsidR="00417FB2" w:rsidRPr="001215CC" w:rsidRDefault="00417FB2" w:rsidP="00417FB2">
      <w:pPr>
        <w:numPr>
          <w:ilvl w:val="0"/>
          <w:numId w:val="4"/>
        </w:numPr>
        <w:spacing w:after="5" w:line="270" w:lineRule="auto"/>
        <w:ind w:right="14"/>
        <w:rPr>
          <w:color w:val="auto"/>
          <w:szCs w:val="24"/>
        </w:rPr>
      </w:pPr>
      <w:r w:rsidRPr="001215CC">
        <w:rPr>
          <w:color w:val="auto"/>
          <w:szCs w:val="24"/>
        </w:rPr>
        <w:t>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417FB2" w:rsidRPr="001215CC" w:rsidRDefault="00417FB2" w:rsidP="004128B7">
      <w:pPr>
        <w:spacing w:after="0" w:line="240" w:lineRule="auto"/>
        <w:ind w:right="0" w:firstLine="711"/>
        <w:rPr>
          <w:color w:val="auto"/>
          <w:szCs w:val="24"/>
        </w:rPr>
      </w:pPr>
      <w:r w:rsidRPr="001215CC">
        <w:rPr>
          <w:color w:val="auto"/>
          <w:szCs w:val="24"/>
        </w:rPr>
        <w:t>З) пересечение границ прилегающих территорий, за исключением случая установления общих смежных границ прилегающих территорий,</w:t>
      </w:r>
      <w:r w:rsidR="004128B7" w:rsidRPr="001215CC">
        <w:rPr>
          <w:color w:val="auto"/>
          <w:szCs w:val="24"/>
        </w:rPr>
        <w:t xml:space="preserve"> </w:t>
      </w:r>
      <w:r w:rsidRPr="001215CC">
        <w:rPr>
          <w:color w:val="auto"/>
          <w:szCs w:val="24"/>
        </w:rPr>
        <w:t>не допускается;</w:t>
      </w:r>
    </w:p>
    <w:p w:rsidR="00417FB2" w:rsidRPr="001215CC" w:rsidRDefault="00417FB2" w:rsidP="00417FB2">
      <w:pPr>
        <w:numPr>
          <w:ilvl w:val="0"/>
          <w:numId w:val="5"/>
        </w:numPr>
        <w:spacing w:after="5" w:line="270" w:lineRule="auto"/>
        <w:ind w:right="14" w:firstLine="711"/>
        <w:rPr>
          <w:color w:val="auto"/>
          <w:szCs w:val="24"/>
        </w:rPr>
      </w:pPr>
      <w:r w:rsidRPr="001215CC">
        <w:rPr>
          <w:color w:val="auto"/>
          <w:szCs w:val="24"/>
        </w:rPr>
        <w:t>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417FB2" w:rsidRPr="001215CC" w:rsidRDefault="00417FB2" w:rsidP="00417FB2">
      <w:pPr>
        <w:numPr>
          <w:ilvl w:val="0"/>
          <w:numId w:val="5"/>
        </w:numPr>
        <w:spacing w:after="5" w:line="270" w:lineRule="auto"/>
        <w:ind w:right="14" w:firstLine="711"/>
        <w:rPr>
          <w:color w:val="auto"/>
          <w:szCs w:val="24"/>
        </w:rPr>
      </w:pPr>
      <w:r w:rsidRPr="001215CC">
        <w:rPr>
          <w:noProof/>
          <w:color w:val="auto"/>
          <w:szCs w:val="24"/>
        </w:rPr>
        <w:drawing>
          <wp:anchor distT="0" distB="0" distL="114300" distR="114300" simplePos="0" relativeHeight="251659264" behindDoc="0" locked="0" layoutInCell="1" allowOverlap="0">
            <wp:simplePos x="0" y="0"/>
            <wp:positionH relativeFrom="page">
              <wp:posOffset>7131763</wp:posOffset>
            </wp:positionH>
            <wp:positionV relativeFrom="page">
              <wp:posOffset>9618564</wp:posOffset>
            </wp:positionV>
            <wp:extent cx="6106" cy="6107"/>
            <wp:effectExtent l="0" t="0" r="0" b="0"/>
            <wp:wrapTopAndBottom/>
            <wp:docPr id="1962" name="Picture 1962"/>
            <wp:cNvGraphicFramePr/>
            <a:graphic xmlns:a="http://schemas.openxmlformats.org/drawingml/2006/main">
              <a:graphicData uri="http://schemas.openxmlformats.org/drawingml/2006/picture">
                <pic:pic xmlns:pic="http://schemas.openxmlformats.org/drawingml/2006/picture">
                  <pic:nvPicPr>
                    <pic:cNvPr id="1962" name="Picture 1962"/>
                    <pic:cNvPicPr/>
                  </pic:nvPicPr>
                  <pic:blipFill>
                    <a:blip r:embed="rId7"/>
                    <a:stretch>
                      <a:fillRect/>
                    </a:stretch>
                  </pic:blipFill>
                  <pic:spPr>
                    <a:xfrm>
                      <a:off x="0" y="0"/>
                      <a:ext cx="6106" cy="6107"/>
                    </a:xfrm>
                    <a:prstGeom prst="rect">
                      <a:avLst/>
                    </a:prstGeom>
                  </pic:spPr>
                </pic:pic>
              </a:graphicData>
            </a:graphic>
          </wp:anchor>
        </w:drawing>
      </w:r>
      <w:r w:rsidRPr="001215CC">
        <w:rPr>
          <w:color w:val="auto"/>
          <w:szCs w:val="24"/>
        </w:rPr>
        <w:t xml:space="preserve">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иметь смежные (общие) границы с другими прилегающими территориями (для исключения вклинивания, </w:t>
      </w:r>
      <w:proofErr w:type="spellStart"/>
      <w:r w:rsidRPr="001215CC">
        <w:rPr>
          <w:color w:val="auto"/>
          <w:szCs w:val="24"/>
        </w:rPr>
        <w:t>вкрапливания</w:t>
      </w:r>
      <w:proofErr w:type="spellEnd"/>
      <w:r w:rsidRPr="001215CC">
        <w:rPr>
          <w:color w:val="auto"/>
          <w:szCs w:val="24"/>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417FB2" w:rsidRPr="001215CC" w:rsidRDefault="00417FB2" w:rsidP="00417FB2">
      <w:pPr>
        <w:spacing w:after="5" w:line="270" w:lineRule="auto"/>
        <w:ind w:left="14" w:right="14" w:firstLine="711"/>
        <w:rPr>
          <w:color w:val="auto"/>
          <w:szCs w:val="24"/>
        </w:rPr>
      </w:pPr>
      <w:r w:rsidRPr="001215CC">
        <w:rPr>
          <w:color w:val="auto"/>
          <w:szCs w:val="24"/>
        </w:rPr>
        <w:t>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417FB2" w:rsidRPr="001215CC" w:rsidRDefault="00417FB2" w:rsidP="00417FB2">
      <w:pPr>
        <w:spacing w:after="5" w:line="270" w:lineRule="auto"/>
        <w:ind w:left="14" w:right="14" w:firstLine="711"/>
        <w:rPr>
          <w:color w:val="auto"/>
          <w:szCs w:val="24"/>
        </w:rPr>
      </w:pPr>
      <w:r w:rsidRPr="001215CC">
        <w:rPr>
          <w:color w:val="auto"/>
          <w:szCs w:val="24"/>
        </w:rPr>
        <w:t xml:space="preserve">Подготовка схемы границ прилегающей территории осуществляется собственниками и (или) иными законными владельцами зданий, строений, сооружений, </w:t>
      </w:r>
      <w:r w:rsidRPr="001215CC">
        <w:rPr>
          <w:color w:val="auto"/>
          <w:szCs w:val="24"/>
        </w:rPr>
        <w:lastRenderedPageBreak/>
        <w:t>земельных участков или по их заказу кадастровым инженером и финансируется за счет средств бюджета собственников в порядке, установленном бюджетным законодательством, а также может осуществляться физическими лицами за счет их средств.</w:t>
      </w:r>
    </w:p>
    <w:p w:rsidR="00417FB2" w:rsidRPr="001215CC" w:rsidRDefault="00417FB2" w:rsidP="00417FB2">
      <w:pPr>
        <w:spacing w:after="48" w:line="270" w:lineRule="auto"/>
        <w:ind w:left="14" w:right="14" w:firstLine="779"/>
        <w:rPr>
          <w:color w:val="auto"/>
          <w:szCs w:val="24"/>
        </w:rPr>
      </w:pPr>
      <w:r w:rsidRPr="001215CC">
        <w:rPr>
          <w:color w:val="auto"/>
          <w:szCs w:val="24"/>
        </w:rPr>
        <w:t>Информация о границах прилегающих территорий размещения на официальном сайте муниципального образования в информационно-телекоммуникационной сети «Интернет».</w:t>
      </w:r>
    </w:p>
    <w:p w:rsidR="00417FB2" w:rsidRPr="001215CC" w:rsidRDefault="00417FB2" w:rsidP="00417FB2">
      <w:pPr>
        <w:spacing w:after="5" w:line="270" w:lineRule="auto"/>
        <w:ind w:left="14" w:right="14" w:firstLine="711"/>
        <w:rPr>
          <w:color w:val="auto"/>
          <w:szCs w:val="24"/>
        </w:rPr>
      </w:pPr>
      <w:r w:rsidRPr="001215CC">
        <w:rPr>
          <w:color w:val="auto"/>
          <w:szCs w:val="24"/>
        </w:rPr>
        <w:t>В целях настоящей статьи под хозяйствующим субъектом понимается индивидуальный предприниматель, коммерческая организация, а также некоммерческая организация, осуществляющая деятельность, приносящую ей доход. Под территорией хозяйствующего субъекта понимается часть территории, имеющая площадь, границы, местоположение, правовой статус, целевое назначение, находящаяся в собственности, владении или пользовании хозяйствующего субъекта.</w:t>
      </w:r>
    </w:p>
    <w:p w:rsidR="00417FB2" w:rsidRDefault="00417FB2" w:rsidP="00417FB2">
      <w:pPr>
        <w:spacing w:after="5" w:line="270" w:lineRule="auto"/>
        <w:ind w:left="14" w:right="14" w:firstLine="711"/>
        <w:rPr>
          <w:color w:val="auto"/>
          <w:szCs w:val="24"/>
        </w:rPr>
      </w:pPr>
    </w:p>
    <w:p w:rsidR="00897507" w:rsidRPr="00897507" w:rsidRDefault="00897507" w:rsidP="00897507">
      <w:pPr>
        <w:pStyle w:val="a4"/>
        <w:widowControl w:val="0"/>
        <w:numPr>
          <w:ilvl w:val="0"/>
          <w:numId w:val="6"/>
        </w:numPr>
        <w:spacing w:after="0" w:line="240" w:lineRule="auto"/>
        <w:ind w:right="0"/>
        <w:rPr>
          <w:color w:val="auto"/>
        </w:rPr>
      </w:pPr>
      <w:r>
        <w:t xml:space="preserve">Настоящее решение вступает в законную силу </w:t>
      </w:r>
      <w:r w:rsidRPr="00897507">
        <w:rPr>
          <w:bCs/>
        </w:rPr>
        <w:t>не ранее чем по истечении одного месяца со дня его официального опубликования</w:t>
      </w:r>
      <w:r>
        <w:t>.</w:t>
      </w:r>
    </w:p>
    <w:p w:rsidR="00897507" w:rsidRPr="001215CC" w:rsidRDefault="00897507" w:rsidP="00417FB2">
      <w:pPr>
        <w:spacing w:after="5" w:line="270" w:lineRule="auto"/>
        <w:ind w:left="14" w:right="14" w:firstLine="711"/>
        <w:rPr>
          <w:color w:val="auto"/>
          <w:szCs w:val="24"/>
        </w:rPr>
      </w:pPr>
    </w:p>
    <w:p w:rsidR="00417FB2" w:rsidRPr="001215CC" w:rsidRDefault="00417FB2" w:rsidP="00417FB2">
      <w:pPr>
        <w:spacing w:after="5" w:line="270" w:lineRule="auto"/>
        <w:ind w:left="14" w:right="14" w:firstLine="711"/>
        <w:rPr>
          <w:color w:val="auto"/>
          <w:szCs w:val="24"/>
        </w:rPr>
      </w:pPr>
    </w:p>
    <w:p w:rsidR="00417FB2" w:rsidRPr="001215CC" w:rsidRDefault="00417FB2" w:rsidP="00417FB2">
      <w:pPr>
        <w:spacing w:after="0" w:line="240" w:lineRule="auto"/>
        <w:ind w:right="0" w:firstLine="711"/>
        <w:rPr>
          <w:color w:val="auto"/>
          <w:szCs w:val="24"/>
        </w:rPr>
      </w:pPr>
      <w:r w:rsidRPr="001215CC">
        <w:rPr>
          <w:color w:val="auto"/>
          <w:szCs w:val="24"/>
        </w:rPr>
        <w:t xml:space="preserve">Глава </w:t>
      </w:r>
      <w:proofErr w:type="spellStart"/>
      <w:r w:rsidR="004128B7" w:rsidRPr="001215CC">
        <w:rPr>
          <w:color w:val="auto"/>
          <w:szCs w:val="24"/>
        </w:rPr>
        <w:t>Воломского</w:t>
      </w:r>
      <w:proofErr w:type="spellEnd"/>
    </w:p>
    <w:p w:rsidR="00417FB2" w:rsidRPr="001215CC" w:rsidRDefault="00417FB2" w:rsidP="00417FB2">
      <w:pPr>
        <w:spacing w:after="0" w:line="240" w:lineRule="auto"/>
        <w:ind w:right="0" w:firstLine="711"/>
        <w:rPr>
          <w:color w:val="auto"/>
          <w:szCs w:val="24"/>
        </w:rPr>
      </w:pPr>
      <w:r w:rsidRPr="001215CC">
        <w:rPr>
          <w:color w:val="auto"/>
          <w:szCs w:val="24"/>
        </w:rPr>
        <w:t>сельского п</w:t>
      </w:r>
      <w:r w:rsidR="004128B7" w:rsidRPr="001215CC">
        <w:rPr>
          <w:color w:val="auto"/>
          <w:szCs w:val="24"/>
        </w:rPr>
        <w:t>оселения</w:t>
      </w:r>
      <w:r w:rsidR="004128B7" w:rsidRPr="001215CC">
        <w:rPr>
          <w:color w:val="auto"/>
          <w:szCs w:val="24"/>
        </w:rPr>
        <w:tab/>
      </w:r>
      <w:r w:rsidR="004128B7" w:rsidRPr="001215CC">
        <w:rPr>
          <w:color w:val="auto"/>
          <w:szCs w:val="24"/>
        </w:rPr>
        <w:tab/>
      </w:r>
      <w:r w:rsidR="004128B7" w:rsidRPr="001215CC">
        <w:rPr>
          <w:color w:val="auto"/>
          <w:szCs w:val="24"/>
        </w:rPr>
        <w:tab/>
      </w:r>
      <w:r w:rsidR="004128B7" w:rsidRPr="001215CC">
        <w:rPr>
          <w:color w:val="auto"/>
          <w:szCs w:val="24"/>
        </w:rPr>
        <w:tab/>
      </w:r>
      <w:r w:rsidR="004128B7" w:rsidRPr="001215CC">
        <w:rPr>
          <w:color w:val="auto"/>
          <w:szCs w:val="24"/>
        </w:rPr>
        <w:tab/>
      </w:r>
      <w:r w:rsidR="004128B7" w:rsidRPr="001215CC">
        <w:rPr>
          <w:color w:val="auto"/>
          <w:szCs w:val="24"/>
        </w:rPr>
        <w:tab/>
      </w:r>
      <w:r w:rsidR="004128B7" w:rsidRPr="001215CC">
        <w:rPr>
          <w:color w:val="auto"/>
          <w:szCs w:val="24"/>
        </w:rPr>
        <w:tab/>
        <w:t>С.А.Андреев</w:t>
      </w:r>
    </w:p>
    <w:p w:rsidR="004128B7" w:rsidRPr="001215CC" w:rsidRDefault="004128B7" w:rsidP="00417FB2">
      <w:pPr>
        <w:spacing w:after="0" w:line="240" w:lineRule="auto"/>
        <w:ind w:right="0" w:firstLine="711"/>
        <w:rPr>
          <w:color w:val="auto"/>
          <w:szCs w:val="24"/>
        </w:rPr>
      </w:pPr>
    </w:p>
    <w:p w:rsidR="004128B7" w:rsidRPr="001215CC" w:rsidRDefault="004128B7" w:rsidP="00417FB2">
      <w:pPr>
        <w:spacing w:after="0" w:line="240" w:lineRule="auto"/>
        <w:ind w:right="0" w:firstLine="711"/>
        <w:rPr>
          <w:color w:val="auto"/>
          <w:szCs w:val="24"/>
        </w:rPr>
      </w:pPr>
      <w:r w:rsidRPr="001215CC">
        <w:rPr>
          <w:color w:val="auto"/>
          <w:szCs w:val="24"/>
        </w:rPr>
        <w:t xml:space="preserve">Председатель Совета </w:t>
      </w:r>
    </w:p>
    <w:p w:rsidR="004128B7" w:rsidRPr="001215CC" w:rsidRDefault="004128B7" w:rsidP="00417FB2">
      <w:pPr>
        <w:spacing w:after="0" w:line="240" w:lineRule="auto"/>
        <w:ind w:right="0" w:firstLine="711"/>
        <w:rPr>
          <w:color w:val="auto"/>
        </w:rPr>
      </w:pPr>
      <w:proofErr w:type="spellStart"/>
      <w:r w:rsidRPr="001215CC">
        <w:rPr>
          <w:color w:val="auto"/>
        </w:rPr>
        <w:t>Воломского</w:t>
      </w:r>
      <w:proofErr w:type="spellEnd"/>
      <w:r w:rsidRPr="001215CC">
        <w:rPr>
          <w:color w:val="auto"/>
        </w:rPr>
        <w:t xml:space="preserve"> сельского поселения</w:t>
      </w:r>
      <w:r w:rsidRPr="001215CC">
        <w:rPr>
          <w:color w:val="auto"/>
        </w:rPr>
        <w:tab/>
      </w:r>
      <w:r w:rsidRPr="001215CC">
        <w:rPr>
          <w:color w:val="auto"/>
        </w:rPr>
        <w:tab/>
      </w:r>
      <w:r w:rsidRPr="001215CC">
        <w:rPr>
          <w:color w:val="auto"/>
        </w:rPr>
        <w:tab/>
      </w:r>
      <w:r w:rsidRPr="001215CC">
        <w:rPr>
          <w:color w:val="auto"/>
        </w:rPr>
        <w:tab/>
      </w:r>
      <w:r w:rsidRPr="001215CC">
        <w:rPr>
          <w:color w:val="auto"/>
        </w:rPr>
        <w:tab/>
      </w:r>
      <w:proofErr w:type="spellStart"/>
      <w:r w:rsidRPr="001215CC">
        <w:rPr>
          <w:color w:val="auto"/>
        </w:rPr>
        <w:t>Т.И.Кипер</w:t>
      </w:r>
      <w:proofErr w:type="spellEnd"/>
    </w:p>
    <w:p w:rsidR="00417FB2" w:rsidRPr="001215CC" w:rsidRDefault="00417FB2" w:rsidP="00417FB2">
      <w:pPr>
        <w:ind w:right="7"/>
        <w:jc w:val="left"/>
        <w:rPr>
          <w:color w:val="auto"/>
        </w:rPr>
      </w:pPr>
    </w:p>
    <w:p w:rsidR="00417FB2" w:rsidRPr="001215CC" w:rsidRDefault="00417FB2" w:rsidP="004128B7">
      <w:pPr>
        <w:spacing w:after="5" w:line="270" w:lineRule="auto"/>
        <w:ind w:right="0"/>
        <w:rPr>
          <w:color w:val="auto"/>
        </w:rPr>
        <w:sectPr w:rsidR="00417FB2" w:rsidRPr="001215CC">
          <w:pgSz w:w="12260" w:h="16840"/>
          <w:pgMar w:top="1077" w:right="1077" w:bottom="1457" w:left="1789" w:header="720" w:footer="720" w:gutter="0"/>
          <w:cols w:space="720"/>
        </w:sectPr>
      </w:pPr>
    </w:p>
    <w:p w:rsidR="001215CC" w:rsidRPr="001215CC" w:rsidRDefault="001215CC" w:rsidP="001215CC">
      <w:pPr>
        <w:pStyle w:val="a5"/>
        <w:spacing w:line="273" w:lineRule="exact"/>
        <w:ind w:left="14" w:right="4" w:firstLine="696"/>
        <w:jc w:val="both"/>
        <w:rPr>
          <w:sz w:val="23"/>
          <w:szCs w:val="23"/>
        </w:rPr>
      </w:pPr>
    </w:p>
    <w:p w:rsidR="001215CC" w:rsidRPr="001215CC" w:rsidRDefault="001215CC" w:rsidP="001215CC">
      <w:pPr>
        <w:pStyle w:val="a5"/>
        <w:spacing w:line="273" w:lineRule="exact"/>
        <w:ind w:left="14" w:right="4" w:firstLine="696"/>
        <w:jc w:val="center"/>
      </w:pPr>
      <w:r w:rsidRPr="001215CC">
        <w:t>ПОЯСНИТЕЛЬНАЯ ЗАПИСКА</w:t>
      </w:r>
    </w:p>
    <w:p w:rsidR="001215CC" w:rsidRPr="001215CC" w:rsidRDefault="001215CC" w:rsidP="001215CC">
      <w:pPr>
        <w:pStyle w:val="a3"/>
        <w:jc w:val="center"/>
        <w:rPr>
          <w:color w:val="auto"/>
          <w:szCs w:val="24"/>
        </w:rPr>
      </w:pPr>
      <w:r w:rsidRPr="001215CC">
        <w:rPr>
          <w:color w:val="auto"/>
          <w:szCs w:val="24"/>
        </w:rPr>
        <w:t xml:space="preserve">к проекту нормативно-правового акта Решение Совета </w:t>
      </w:r>
      <w:proofErr w:type="spellStart"/>
      <w:r w:rsidRPr="001215CC">
        <w:rPr>
          <w:color w:val="auto"/>
          <w:szCs w:val="24"/>
        </w:rPr>
        <w:t>Воломского</w:t>
      </w:r>
      <w:proofErr w:type="spellEnd"/>
      <w:r w:rsidRPr="001215CC">
        <w:rPr>
          <w:color w:val="auto"/>
          <w:szCs w:val="24"/>
        </w:rPr>
        <w:t xml:space="preserve"> сельского поселения «О внесении дополнений в решение 4 сессии 4 созыва</w:t>
      </w:r>
    </w:p>
    <w:p w:rsidR="001215CC" w:rsidRPr="001215CC" w:rsidRDefault="001215CC" w:rsidP="001215CC">
      <w:pPr>
        <w:pStyle w:val="a3"/>
        <w:jc w:val="center"/>
        <w:rPr>
          <w:color w:val="auto"/>
          <w:szCs w:val="24"/>
        </w:rPr>
      </w:pPr>
      <w:r w:rsidRPr="001215CC">
        <w:rPr>
          <w:color w:val="auto"/>
          <w:szCs w:val="24"/>
        </w:rPr>
        <w:t xml:space="preserve">Совета </w:t>
      </w:r>
      <w:proofErr w:type="spellStart"/>
      <w:r w:rsidRPr="001215CC">
        <w:rPr>
          <w:color w:val="auto"/>
          <w:szCs w:val="24"/>
        </w:rPr>
        <w:t>Воломского</w:t>
      </w:r>
      <w:proofErr w:type="spellEnd"/>
      <w:r w:rsidRPr="001215CC">
        <w:rPr>
          <w:color w:val="auto"/>
          <w:szCs w:val="24"/>
        </w:rPr>
        <w:t xml:space="preserve"> сельского поселения от 27.12.2017 года</w:t>
      </w:r>
    </w:p>
    <w:p w:rsidR="001215CC" w:rsidRDefault="001215CC" w:rsidP="001215CC">
      <w:pPr>
        <w:pStyle w:val="a3"/>
        <w:jc w:val="center"/>
        <w:rPr>
          <w:color w:val="auto"/>
          <w:szCs w:val="24"/>
        </w:rPr>
      </w:pPr>
      <w:r w:rsidRPr="001215CC">
        <w:rPr>
          <w:color w:val="auto"/>
          <w:szCs w:val="24"/>
        </w:rPr>
        <w:t xml:space="preserve">«Об утверждении Правил благоустройства </w:t>
      </w:r>
      <w:proofErr w:type="spellStart"/>
      <w:r w:rsidRPr="001215CC">
        <w:rPr>
          <w:color w:val="auto"/>
          <w:szCs w:val="24"/>
        </w:rPr>
        <w:t>Воломского</w:t>
      </w:r>
      <w:proofErr w:type="spellEnd"/>
      <w:r w:rsidRPr="001215CC">
        <w:rPr>
          <w:color w:val="auto"/>
          <w:szCs w:val="24"/>
        </w:rPr>
        <w:t xml:space="preserve"> сельского поселения в новой редакции»</w:t>
      </w:r>
    </w:p>
    <w:p w:rsidR="001215CC" w:rsidRPr="001215CC" w:rsidRDefault="001215CC" w:rsidP="001215CC">
      <w:pPr>
        <w:pStyle w:val="a3"/>
        <w:jc w:val="center"/>
        <w:rPr>
          <w:color w:val="auto"/>
          <w:szCs w:val="24"/>
        </w:rPr>
      </w:pPr>
    </w:p>
    <w:p w:rsidR="001215CC" w:rsidRPr="001215CC" w:rsidRDefault="001215CC" w:rsidP="001215CC">
      <w:pPr>
        <w:pStyle w:val="a5"/>
        <w:spacing w:line="273" w:lineRule="exact"/>
        <w:ind w:left="14" w:right="4" w:firstLine="696"/>
        <w:jc w:val="both"/>
      </w:pPr>
      <w:r w:rsidRPr="001215CC">
        <w:t xml:space="preserve">Настоящий проект нормативно-правового акта разработан в целях приведения Правил благоустройства </w:t>
      </w:r>
      <w:proofErr w:type="spellStart"/>
      <w:r w:rsidRPr="001215CC">
        <w:t>Воломского</w:t>
      </w:r>
      <w:proofErr w:type="spellEnd"/>
      <w:r w:rsidRPr="001215CC">
        <w:t xml:space="preserve"> сельского поселения в соответствии с положениями федерального законодательства. </w:t>
      </w:r>
    </w:p>
    <w:p w:rsidR="001215CC" w:rsidRPr="001215CC" w:rsidRDefault="001215CC" w:rsidP="001215CC">
      <w:pPr>
        <w:pStyle w:val="a5"/>
        <w:spacing w:line="273" w:lineRule="exact"/>
        <w:ind w:left="14" w:right="4" w:firstLine="696"/>
        <w:jc w:val="both"/>
      </w:pPr>
      <w:r w:rsidRPr="001215CC">
        <w:t xml:space="preserve">Федеральным законом от 29.l2.2017 </w:t>
      </w:r>
      <w:r w:rsidRPr="001215CC">
        <w:rPr>
          <w:w w:val="74"/>
        </w:rPr>
        <w:t xml:space="preserve">N2 </w:t>
      </w:r>
      <w:r w:rsidRPr="001215CC">
        <w:t xml:space="preserve">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были внесены изменения, регулирующие вопросы благоустройства территории муниципального образования. </w:t>
      </w:r>
    </w:p>
    <w:p w:rsidR="001215CC" w:rsidRPr="001215CC" w:rsidRDefault="001215CC" w:rsidP="001215CC">
      <w:pPr>
        <w:pStyle w:val="a5"/>
        <w:spacing w:line="273" w:lineRule="exact"/>
        <w:ind w:left="14" w:right="4" w:firstLine="696"/>
        <w:jc w:val="both"/>
      </w:pPr>
      <w:r w:rsidRPr="001215CC">
        <w:t>В частности, в Градостроительном кодексе Российской Федерации были введены понятия благоустройства территории, прилегающей территории, а также закреплена обязанность лиц, ответственных за эксплуатацию зданий, строений, сооружений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муниципального образования.</w:t>
      </w:r>
    </w:p>
    <w:p w:rsidR="001215CC" w:rsidRPr="001215CC" w:rsidRDefault="001215CC" w:rsidP="001215CC">
      <w:pPr>
        <w:pStyle w:val="a5"/>
        <w:spacing w:line="273" w:lineRule="exact"/>
        <w:ind w:left="14" w:right="4" w:firstLine="696"/>
        <w:jc w:val="both"/>
      </w:pPr>
      <w:r w:rsidRPr="001215CC">
        <w:t xml:space="preserve">Одновременно Федеральный закон «Об общих принципах организации местного самоуправления в Российской Федерации» от 06.l0.2003 </w:t>
      </w:r>
      <w:r w:rsidRPr="001215CC">
        <w:rPr>
          <w:w w:val="74"/>
        </w:rPr>
        <w:t xml:space="preserve">N2 </w:t>
      </w:r>
      <w:r w:rsidRPr="001215CC">
        <w:t>131-ФЗ был дополнен ст.45.l определяющей содержание правил благоустройства территории муниципального образования.</w:t>
      </w:r>
    </w:p>
    <w:p w:rsidR="001215CC" w:rsidRPr="001215CC" w:rsidRDefault="001215CC" w:rsidP="001215CC">
      <w:pPr>
        <w:pStyle w:val="a5"/>
        <w:spacing w:line="273" w:lineRule="exact"/>
        <w:ind w:left="14" w:right="4" w:firstLine="696"/>
        <w:jc w:val="both"/>
      </w:pPr>
      <w:r w:rsidRPr="001215CC">
        <w:t xml:space="preserve">Законом Республики Карелия от 03.07.2018 </w:t>
      </w:r>
      <w:r w:rsidRPr="001215CC">
        <w:rPr>
          <w:w w:val="74"/>
        </w:rPr>
        <w:t xml:space="preserve">№ </w:t>
      </w:r>
      <w:r w:rsidRPr="001215CC">
        <w:t xml:space="preserve">2262-ЗРК «О порядке определения границ прилегающих территорий в целях организации благоустройства территорий муниципальных образований в Республике Карелия» установлен порядок определения границ прилегающих территорий. </w:t>
      </w:r>
    </w:p>
    <w:p w:rsidR="001215CC" w:rsidRPr="001215CC" w:rsidRDefault="001215CC" w:rsidP="001215CC">
      <w:pPr>
        <w:pStyle w:val="a5"/>
        <w:spacing w:line="273" w:lineRule="exact"/>
        <w:ind w:left="14" w:right="4" w:firstLine="696"/>
        <w:jc w:val="both"/>
      </w:pPr>
      <w:r w:rsidRPr="001215CC">
        <w:t xml:space="preserve">Таким образом, необходимо внесение изменений в Правила благоустройства </w:t>
      </w:r>
      <w:proofErr w:type="spellStart"/>
      <w:r w:rsidRPr="001215CC">
        <w:t>Воломского</w:t>
      </w:r>
      <w:proofErr w:type="spellEnd"/>
      <w:r w:rsidRPr="001215CC">
        <w:t xml:space="preserve"> сельского поселения с целью установления порядка определения границ прилегающих территорий. </w:t>
      </w:r>
    </w:p>
    <w:p w:rsidR="001215CC" w:rsidRPr="001215CC" w:rsidRDefault="001215CC" w:rsidP="001215CC">
      <w:pPr>
        <w:pStyle w:val="a5"/>
        <w:spacing w:line="273" w:lineRule="exact"/>
        <w:ind w:left="14" w:right="4" w:firstLine="696"/>
        <w:jc w:val="both"/>
      </w:pPr>
      <w:proofErr w:type="spellStart"/>
      <w:r w:rsidRPr="001215CC">
        <w:t>Коррупциогеные</w:t>
      </w:r>
      <w:proofErr w:type="spellEnd"/>
      <w:r w:rsidRPr="001215CC">
        <w:t xml:space="preserve"> факторы в предложенном нормативно-правовом акте отсутствуют.</w:t>
      </w:r>
    </w:p>
    <w:p w:rsidR="00897507" w:rsidRDefault="00897507" w:rsidP="00897507">
      <w:pPr>
        <w:pStyle w:val="ConsPlusTitle"/>
        <w:widowControl/>
        <w:rPr>
          <w:rFonts w:ascii="Times New Roman" w:hAnsi="Times New Roman" w:cs="Times New Roman"/>
          <w:b w:val="0"/>
          <w:bCs w:val="0"/>
          <w:sz w:val="24"/>
          <w:szCs w:val="24"/>
        </w:rPr>
      </w:pPr>
      <w:r>
        <w:br w:type="page"/>
      </w:r>
    </w:p>
    <w:p w:rsidR="00897507" w:rsidRPr="00897507" w:rsidRDefault="00897507" w:rsidP="00897507">
      <w:pPr>
        <w:shd w:val="clear" w:color="auto" w:fill="FFFFFF"/>
        <w:ind w:left="4956" w:firstLine="708"/>
        <w:rPr>
          <w:sz w:val="20"/>
          <w:szCs w:val="20"/>
        </w:rPr>
      </w:pPr>
      <w:r w:rsidRPr="00897507">
        <w:rPr>
          <w:sz w:val="20"/>
          <w:szCs w:val="20"/>
        </w:rPr>
        <w:lastRenderedPageBreak/>
        <w:t>УТВЕРЖДЕНЫ</w:t>
      </w:r>
    </w:p>
    <w:p w:rsidR="00897507" w:rsidRPr="00897507" w:rsidRDefault="00897507" w:rsidP="00897507">
      <w:pPr>
        <w:shd w:val="clear" w:color="auto" w:fill="FFFFFF"/>
        <w:ind w:left="4956" w:firstLine="708"/>
        <w:rPr>
          <w:sz w:val="20"/>
          <w:szCs w:val="20"/>
        </w:rPr>
      </w:pPr>
      <w:r w:rsidRPr="00897507">
        <w:rPr>
          <w:sz w:val="20"/>
          <w:szCs w:val="20"/>
        </w:rPr>
        <w:t xml:space="preserve">Решением 4 сессии 4 созыва </w:t>
      </w:r>
    </w:p>
    <w:p w:rsidR="00897507" w:rsidRDefault="00897507" w:rsidP="00897507">
      <w:pPr>
        <w:shd w:val="clear" w:color="auto" w:fill="FFFFFF"/>
        <w:ind w:left="4956" w:firstLine="708"/>
        <w:rPr>
          <w:sz w:val="20"/>
          <w:szCs w:val="20"/>
        </w:rPr>
      </w:pPr>
      <w:r w:rsidRPr="00897507">
        <w:rPr>
          <w:sz w:val="20"/>
          <w:szCs w:val="20"/>
        </w:rPr>
        <w:t xml:space="preserve">Совета </w:t>
      </w:r>
      <w:proofErr w:type="spellStart"/>
      <w:r w:rsidRPr="00897507">
        <w:rPr>
          <w:sz w:val="20"/>
          <w:szCs w:val="20"/>
        </w:rPr>
        <w:t>Воломского</w:t>
      </w:r>
      <w:proofErr w:type="spellEnd"/>
      <w:r w:rsidRPr="00897507">
        <w:rPr>
          <w:sz w:val="20"/>
          <w:szCs w:val="20"/>
        </w:rPr>
        <w:t xml:space="preserve"> сельского поселения</w:t>
      </w:r>
    </w:p>
    <w:p w:rsidR="00897507" w:rsidRPr="00897507" w:rsidRDefault="00897507" w:rsidP="00897507">
      <w:pPr>
        <w:shd w:val="clear" w:color="auto" w:fill="FFFFFF"/>
        <w:ind w:left="4956" w:firstLine="708"/>
        <w:rPr>
          <w:sz w:val="20"/>
          <w:szCs w:val="20"/>
        </w:rPr>
      </w:pPr>
      <w:r w:rsidRPr="00897507">
        <w:rPr>
          <w:sz w:val="20"/>
          <w:szCs w:val="20"/>
        </w:rPr>
        <w:t>от 27.12.2017 г № 10</w:t>
      </w:r>
    </w:p>
    <w:p w:rsidR="00897507" w:rsidRDefault="00897507" w:rsidP="00897507">
      <w:pPr>
        <w:shd w:val="clear" w:color="auto" w:fill="FFFFFF"/>
        <w:ind w:left="4956" w:firstLine="0"/>
        <w:rPr>
          <w:sz w:val="20"/>
          <w:szCs w:val="20"/>
        </w:rPr>
      </w:pPr>
    </w:p>
    <w:p w:rsidR="00897507" w:rsidRDefault="00897507" w:rsidP="00897507">
      <w:pPr>
        <w:shd w:val="clear" w:color="auto" w:fill="FFFFFF"/>
        <w:ind w:left="4956" w:firstLine="708"/>
        <w:rPr>
          <w:sz w:val="20"/>
          <w:szCs w:val="20"/>
        </w:rPr>
      </w:pPr>
      <w:r>
        <w:rPr>
          <w:sz w:val="20"/>
          <w:szCs w:val="20"/>
        </w:rPr>
        <w:t>(в редакции решений:</w:t>
      </w:r>
      <w:r w:rsidRPr="00897507">
        <w:rPr>
          <w:sz w:val="20"/>
          <w:szCs w:val="20"/>
        </w:rPr>
        <w:t xml:space="preserve"> </w:t>
      </w:r>
    </w:p>
    <w:p w:rsidR="00897507" w:rsidRDefault="00897507" w:rsidP="00897507">
      <w:pPr>
        <w:shd w:val="clear" w:color="auto" w:fill="FFFFFF"/>
        <w:ind w:left="4956" w:firstLine="708"/>
        <w:rPr>
          <w:sz w:val="20"/>
          <w:szCs w:val="20"/>
        </w:rPr>
      </w:pPr>
      <w:r w:rsidRPr="00897507">
        <w:rPr>
          <w:sz w:val="20"/>
          <w:szCs w:val="20"/>
        </w:rPr>
        <w:t>8 сессии 4 созыва от 17.10.2018 г. № 20</w:t>
      </w:r>
      <w:r>
        <w:rPr>
          <w:sz w:val="20"/>
          <w:szCs w:val="20"/>
        </w:rPr>
        <w:t>;</w:t>
      </w:r>
    </w:p>
    <w:p w:rsidR="00897507" w:rsidRPr="00897507" w:rsidRDefault="00444578" w:rsidP="00897507">
      <w:pPr>
        <w:shd w:val="clear" w:color="auto" w:fill="FFFFFF"/>
        <w:ind w:left="4956" w:firstLine="708"/>
        <w:rPr>
          <w:rStyle w:val="highlighthighlightactive"/>
          <w:sz w:val="20"/>
          <w:szCs w:val="20"/>
        </w:rPr>
      </w:pPr>
      <w:proofErr w:type="gramStart"/>
      <w:r>
        <w:rPr>
          <w:sz w:val="20"/>
          <w:szCs w:val="20"/>
        </w:rPr>
        <w:t>10 сессии 4 созыва от 22.11.2018 № 22</w:t>
      </w:r>
      <w:r w:rsidR="00897507" w:rsidRPr="00897507">
        <w:rPr>
          <w:sz w:val="20"/>
          <w:szCs w:val="20"/>
        </w:rPr>
        <w:t xml:space="preserve">) </w:t>
      </w:r>
      <w:proofErr w:type="gramEnd"/>
    </w:p>
    <w:p w:rsidR="00897507" w:rsidRDefault="00897507" w:rsidP="00897507">
      <w:pPr>
        <w:pStyle w:val="a3"/>
        <w:ind w:firstLine="567"/>
        <w:rPr>
          <w:rStyle w:val="highlighthighlightactive"/>
          <w:b/>
        </w:rPr>
      </w:pPr>
    </w:p>
    <w:p w:rsidR="00897507" w:rsidRDefault="00897507" w:rsidP="00897507">
      <w:pPr>
        <w:pStyle w:val="a3"/>
        <w:ind w:firstLine="567"/>
        <w:jc w:val="center"/>
        <w:rPr>
          <w:rStyle w:val="highlighthighlightactive"/>
          <w:b/>
        </w:rPr>
      </w:pPr>
      <w:r>
        <w:rPr>
          <w:rStyle w:val="highlighthighlightactive"/>
          <w:b/>
        </w:rPr>
        <w:t>ПРАВИЛА</w:t>
      </w:r>
      <w:r>
        <w:rPr>
          <w:b/>
        </w:rPr>
        <w:t xml:space="preserve"> БЛ</w:t>
      </w:r>
      <w:r>
        <w:rPr>
          <w:rStyle w:val="highlighthighlightactive"/>
          <w:b/>
        </w:rPr>
        <w:t>АГОУСТРОЙСТВА</w:t>
      </w:r>
    </w:p>
    <w:p w:rsidR="00897507" w:rsidRDefault="00897507" w:rsidP="00897507">
      <w:pPr>
        <w:pStyle w:val="a3"/>
        <w:ind w:firstLine="567"/>
        <w:jc w:val="center"/>
        <w:rPr>
          <w:rStyle w:val="highlighthighlightactive"/>
          <w:b/>
        </w:rPr>
      </w:pPr>
      <w:r>
        <w:rPr>
          <w:b/>
        </w:rPr>
        <w:t>ВОЛОМСКОГО С</w:t>
      </w:r>
      <w:r>
        <w:rPr>
          <w:rStyle w:val="highlighthighlightactive"/>
          <w:b/>
        </w:rPr>
        <w:t>ЕЛЬСКОГО</w:t>
      </w:r>
      <w:r>
        <w:rPr>
          <w:b/>
        </w:rPr>
        <w:t xml:space="preserve"> ПО</w:t>
      </w:r>
      <w:r>
        <w:rPr>
          <w:rStyle w:val="highlighthighlightactive"/>
          <w:b/>
        </w:rPr>
        <w:t>СЕЛЕНИЯ</w:t>
      </w:r>
    </w:p>
    <w:p w:rsidR="00897507" w:rsidRDefault="00897507" w:rsidP="00897507">
      <w:pPr>
        <w:pStyle w:val="a3"/>
        <w:ind w:firstLine="567"/>
      </w:pPr>
    </w:p>
    <w:p w:rsidR="00897507" w:rsidRDefault="00897507" w:rsidP="00897507">
      <w:pPr>
        <w:pStyle w:val="a3"/>
        <w:ind w:firstLine="567"/>
        <w:jc w:val="center"/>
        <w:rPr>
          <w:b/>
        </w:rPr>
      </w:pPr>
      <w:r>
        <w:rPr>
          <w:b/>
        </w:rPr>
        <w:t>1. Общие положения</w:t>
      </w:r>
    </w:p>
    <w:p w:rsidR="00897507" w:rsidRDefault="00897507" w:rsidP="00897507">
      <w:pPr>
        <w:pStyle w:val="a3"/>
        <w:ind w:firstLine="567"/>
        <w:rPr>
          <w:b/>
        </w:rPr>
      </w:pPr>
    </w:p>
    <w:p w:rsidR="00897507" w:rsidRDefault="00897507" w:rsidP="00897507">
      <w:pPr>
        <w:pStyle w:val="a3"/>
        <w:ind w:firstLine="567"/>
      </w:pPr>
      <w:bookmarkStart w:id="1" w:name="YANDEX_25"/>
      <w:bookmarkEnd w:id="1"/>
      <w:r>
        <w:t xml:space="preserve">1.1. </w:t>
      </w:r>
      <w:r>
        <w:rPr>
          <w:rStyle w:val="highlighthighlightactive"/>
          <w:b/>
        </w:rPr>
        <w:t>Правила</w:t>
      </w:r>
      <w:r>
        <w:t xml:space="preserve"> </w:t>
      </w:r>
      <w:bookmarkStart w:id="2" w:name="YANDEX_26"/>
      <w:bookmarkEnd w:id="2"/>
      <w:r>
        <w:rPr>
          <w:rStyle w:val="highlighthighlightactive"/>
        </w:rPr>
        <w:t>благоустройства</w:t>
      </w:r>
      <w:r>
        <w:t xml:space="preserve"> муниципального образования «</w:t>
      </w:r>
      <w:proofErr w:type="spellStart"/>
      <w:r>
        <w:t>Воломское</w:t>
      </w:r>
      <w:proofErr w:type="spellEnd"/>
      <w:r>
        <w:t xml:space="preserve"> </w:t>
      </w:r>
      <w:bookmarkStart w:id="3" w:name="YANDEX_27"/>
      <w:bookmarkEnd w:id="3"/>
      <w:r>
        <w:rPr>
          <w:rStyle w:val="highlighthighlightactive"/>
        </w:rPr>
        <w:t>сельское</w:t>
      </w:r>
      <w:r>
        <w:t xml:space="preserve"> п</w:t>
      </w:r>
      <w:r>
        <w:rPr>
          <w:rStyle w:val="highlighthighlightactive"/>
        </w:rPr>
        <w:t>оселение»</w:t>
      </w:r>
      <w:r>
        <w:t xml:space="preserve"> (далее – по тексту </w:t>
      </w:r>
      <w:bookmarkStart w:id="4" w:name="YANDEX_29"/>
      <w:bookmarkEnd w:id="4"/>
      <w:r>
        <w:rPr>
          <w:rStyle w:val="highlighthighlightactive"/>
        </w:rPr>
        <w:t>Правила</w:t>
      </w:r>
      <w:r>
        <w:t xml:space="preserve">) разработаны в соответствии с Федеральным </w:t>
      </w:r>
      <w:hyperlink r:id="rId8" w:history="1">
        <w:r>
          <w:rPr>
            <w:rStyle w:val="a6"/>
            <w:rFonts w:eastAsia="Lucida Sans Unicode"/>
          </w:rPr>
          <w:t>законом</w:t>
        </w:r>
      </w:hyperlink>
      <w:r>
        <w:t xml:space="preserve"> от 06.10.2003 № 131-ФЗ «Об общих принципах организации местного самоуправления в Российской Федерации», Федеральным </w:t>
      </w:r>
      <w:hyperlink r:id="rId9" w:history="1">
        <w:r>
          <w:rPr>
            <w:rStyle w:val="a6"/>
            <w:rFonts w:eastAsia="Lucida Sans Unicode"/>
          </w:rPr>
          <w:t>законом</w:t>
        </w:r>
      </w:hyperlink>
      <w:r>
        <w:t xml:space="preserve"> от 24.06.1998 № 89-ФЗ «Об отходах производства и потребления», Приказом Министерства регионального развития Российской Федерации № 613 от 27 декабря 2011 года, Градостроительным </w:t>
      </w:r>
      <w:hyperlink r:id="rId10" w:history="1">
        <w:r>
          <w:rPr>
            <w:rStyle w:val="a6"/>
            <w:rFonts w:eastAsia="Lucida Sans Unicode"/>
          </w:rPr>
          <w:t>кодексом</w:t>
        </w:r>
      </w:hyperlink>
      <w:r>
        <w:t xml:space="preserve"> РФ, Земельным </w:t>
      </w:r>
      <w:hyperlink r:id="rId11" w:history="1">
        <w:r>
          <w:rPr>
            <w:rStyle w:val="a6"/>
            <w:rFonts w:eastAsia="Lucida Sans Unicode"/>
          </w:rPr>
          <w:t>кодексом</w:t>
        </w:r>
      </w:hyperlink>
      <w:r>
        <w:t xml:space="preserve"> РФ, Водным </w:t>
      </w:r>
      <w:hyperlink r:id="rId12" w:history="1">
        <w:r>
          <w:rPr>
            <w:rStyle w:val="a6"/>
            <w:rFonts w:eastAsia="Lucida Sans Unicode"/>
          </w:rPr>
          <w:t>кодексом</w:t>
        </w:r>
      </w:hyperlink>
      <w:r>
        <w:t xml:space="preserve"> РФ, «</w:t>
      </w:r>
      <w:hyperlink r:id="rId13" w:history="1">
        <w:r>
          <w:rPr>
            <w:rStyle w:val="a6"/>
            <w:rFonts w:eastAsia="Lucida Sans Unicode"/>
          </w:rPr>
          <w:t>Правилами</w:t>
        </w:r>
      </w:hyperlink>
      <w:r>
        <w:t xml:space="preserve"> и нормами технической эксплуатации жилищного фонда», утвержденными Постановлением Госстроя России от 27.09.2003 № 170, СанПиН 42-128-4690-88 «Санитарные правила содержания территорий населенных мест», утвержденными Минздравом СССР 05.08.88 № 4690-88, ГОСТ Р 51303-99 «Торговля. Термины и определения», </w:t>
      </w:r>
      <w:hyperlink r:id="rId14" w:history="1">
        <w:r>
          <w:rPr>
            <w:rStyle w:val="a6"/>
            <w:rFonts w:eastAsia="Lucida Sans Unicode"/>
          </w:rPr>
          <w:t>СП</w:t>
        </w:r>
      </w:hyperlink>
      <w:r>
        <w:t xml:space="preserve"> 2.3.6.1066-01 «Санитарно-эпидемиологические требования к организациям торговли и обороту в них продовольственного сырья и пищевых продуктов», </w:t>
      </w:r>
      <w:hyperlink r:id="rId15" w:history="1">
        <w:r>
          <w:rPr>
            <w:rStyle w:val="a6"/>
            <w:rFonts w:eastAsia="Lucida Sans Unicode"/>
          </w:rPr>
          <w:t>СП</w:t>
        </w:r>
      </w:hyperlink>
      <w:r>
        <w:t xml:space="preserve"> 2.3.6.1079-01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Законом Республики Карелия об административных правонарушениях N 1191-ЗРК от 15.05.2008 года и другими нормативными актами.</w:t>
      </w:r>
    </w:p>
    <w:p w:rsidR="00897507" w:rsidRDefault="00897507" w:rsidP="00897507">
      <w:pPr>
        <w:pStyle w:val="a3"/>
        <w:ind w:left="567"/>
      </w:pPr>
      <w:r>
        <w:rPr>
          <w:rStyle w:val="highlighthighlightactive"/>
        </w:rPr>
        <w:t>Данные Правила действуют в той части, в которой не противоречат действующему законодательству.</w:t>
      </w:r>
    </w:p>
    <w:p w:rsidR="00897507" w:rsidRDefault="00897507" w:rsidP="00897507">
      <w:pPr>
        <w:pStyle w:val="a3"/>
        <w:ind w:firstLine="567"/>
      </w:pPr>
      <w:r>
        <w:t xml:space="preserve">1.2. Правила являются нормативным актом, устанавливающим единый порядок благоустройства, обеспечения чистоты и порядка, санитарного содержания, охраны зеленых насаждений на территории </w:t>
      </w:r>
      <w:proofErr w:type="spellStart"/>
      <w:r>
        <w:t>Воломского</w:t>
      </w:r>
      <w:proofErr w:type="spellEnd"/>
      <w:r>
        <w:t xml:space="preserve"> </w:t>
      </w:r>
      <w:bookmarkStart w:id="5" w:name="YANDEX_30"/>
      <w:bookmarkEnd w:id="5"/>
      <w:r>
        <w:rPr>
          <w:rStyle w:val="highlighthighlightactive"/>
        </w:rPr>
        <w:t>сельского</w:t>
      </w:r>
      <w:r>
        <w:t xml:space="preserve"> </w:t>
      </w:r>
      <w:bookmarkStart w:id="6" w:name="YANDEX_31"/>
      <w:bookmarkEnd w:id="6"/>
      <w:r>
        <w:rPr>
          <w:rStyle w:val="highlighthighlightactive"/>
        </w:rPr>
        <w:t>поселения</w:t>
      </w:r>
      <w:r>
        <w:t xml:space="preserve"> и обязательны для всех предприятий, объединений, учреждений и организаций независимо от организационно-правовых форм и форм собственности, а также граждан, иностранных юридических лиц и граждан, лиц без гражданства.</w:t>
      </w:r>
    </w:p>
    <w:p w:rsidR="00897507" w:rsidRDefault="00897507" w:rsidP="00897507">
      <w:pPr>
        <w:pStyle w:val="a3"/>
        <w:ind w:firstLine="567"/>
      </w:pPr>
      <w:r>
        <w:t>Настоящими Правилами определен порядок содержания юридическими, должностными и физическими лицами (в том числе индивидуальными предпринимателями) территорий, обеспечения внешнего облика муниципального образования, перечень и сроки выполнения работ.</w:t>
      </w:r>
    </w:p>
    <w:p w:rsidR="00897507" w:rsidRDefault="00897507" w:rsidP="00897507">
      <w:pPr>
        <w:pStyle w:val="a3"/>
        <w:ind w:firstLine="567"/>
      </w:pPr>
      <w:r>
        <w:t xml:space="preserve">1.3. Основные понятия, применяемые в настоящих </w:t>
      </w:r>
      <w:bookmarkStart w:id="7" w:name="YANDEX_33"/>
      <w:bookmarkEnd w:id="7"/>
      <w:r>
        <w:rPr>
          <w:rStyle w:val="highlighthighlightactive"/>
          <w:b/>
        </w:rPr>
        <w:t>Правилах</w:t>
      </w:r>
      <w:r>
        <w:t>:</w:t>
      </w:r>
    </w:p>
    <w:p w:rsidR="00897507" w:rsidRDefault="00897507" w:rsidP="00897507">
      <w:pPr>
        <w:pStyle w:val="a3"/>
        <w:ind w:firstLine="567"/>
      </w:pPr>
      <w:r>
        <w:rPr>
          <w:b/>
        </w:rPr>
        <w:t>автотранспорт, непригодный к эксплуатации и имеющий признаки брошенного,</w:t>
      </w:r>
      <w:r>
        <w:t xml:space="preserve"> - технически неисправное и разукомплектованное транспортное средство, находящееся в местах, не предусмотренных для этих целей.</w:t>
      </w:r>
    </w:p>
    <w:p w:rsidR="00897507" w:rsidRDefault="00897507" w:rsidP="00897507">
      <w:pPr>
        <w:pStyle w:val="ConsPlusNormal"/>
        <w:widowControl/>
        <w:ind w:firstLine="540"/>
        <w:jc w:val="both"/>
        <w:rPr>
          <w:rFonts w:ascii="Times New Roman" w:hAnsi="Times New Roman"/>
        </w:rPr>
      </w:pPr>
      <w:r>
        <w:rPr>
          <w:rFonts w:ascii="Times New Roman" w:hAnsi="Times New Roman"/>
          <w:b/>
          <w:sz w:val="24"/>
          <w:szCs w:val="24"/>
        </w:rPr>
        <w:t>благоустройство</w:t>
      </w:r>
      <w:r>
        <w:rPr>
          <w:rFonts w:ascii="Times New Roman" w:hAnsi="Times New Roman"/>
          <w:sz w:val="24"/>
          <w:szCs w:val="24"/>
        </w:rPr>
        <w:t xml:space="preserve"> - совокупность работ и мероприятий, направленных на создание благоприятных, здоровых и культурных условий жизни и досуга населения на территории </w:t>
      </w:r>
      <w:proofErr w:type="spellStart"/>
      <w:r>
        <w:rPr>
          <w:rFonts w:ascii="Times New Roman" w:hAnsi="Times New Roman"/>
          <w:sz w:val="24"/>
          <w:szCs w:val="24"/>
        </w:rPr>
        <w:t>Воломского</w:t>
      </w:r>
      <w:proofErr w:type="spellEnd"/>
      <w:r>
        <w:rPr>
          <w:rFonts w:ascii="Times New Roman" w:hAnsi="Times New Roman"/>
          <w:sz w:val="24"/>
          <w:szCs w:val="24"/>
        </w:rPr>
        <w:t xml:space="preserve"> сельского поселения, включающих в себя работы по инженерной подготовке территорий, строительству и ремонту объектов благоустройства, малых архитектурных форм, объектов монументально-декоративного искусства, надлежащему санитарному содержанию территорий, освещению, озеленению, внешней рекламы и информации, созданию внешнего облика </w:t>
      </w:r>
      <w:proofErr w:type="spellStart"/>
      <w:r>
        <w:rPr>
          <w:rFonts w:ascii="Times New Roman" w:hAnsi="Times New Roman"/>
          <w:sz w:val="24"/>
          <w:szCs w:val="24"/>
        </w:rPr>
        <w:t>Воломского</w:t>
      </w:r>
      <w:proofErr w:type="spellEnd"/>
      <w:r>
        <w:rPr>
          <w:rFonts w:ascii="Times New Roman" w:hAnsi="Times New Roman"/>
          <w:sz w:val="24"/>
          <w:szCs w:val="24"/>
        </w:rPr>
        <w:t xml:space="preserve"> сельского поселения.</w:t>
      </w:r>
      <w:r>
        <w:rPr>
          <w:rFonts w:ascii="Times New Roman" w:hAnsi="Times New Roman"/>
        </w:rPr>
        <w:t xml:space="preserve"> </w:t>
      </w:r>
    </w:p>
    <w:p w:rsidR="00897507" w:rsidRDefault="00897507" w:rsidP="00897507">
      <w:pPr>
        <w:pStyle w:val="a3"/>
        <w:ind w:firstLine="567"/>
      </w:pPr>
      <w:r>
        <w:rPr>
          <w:b/>
        </w:rPr>
        <w:lastRenderedPageBreak/>
        <w:t>владелец животного</w:t>
      </w:r>
      <w:r>
        <w:t xml:space="preserve"> - физическое или юридическое лицо, которое имеет в собственности, аренде или временном содержании животное.</w:t>
      </w:r>
    </w:p>
    <w:p w:rsidR="00897507" w:rsidRDefault="00897507" w:rsidP="00897507">
      <w:pPr>
        <w:pStyle w:val="a3"/>
        <w:ind w:firstLine="567"/>
      </w:pPr>
      <w:r>
        <w:rPr>
          <w:b/>
        </w:rPr>
        <w:t>вывоз ТБО</w:t>
      </w:r>
      <w:r>
        <w:t xml:space="preserve"> – погрузка ТБО в спецтранспорт и транспортировка ТБО на полигон ТБО.</w:t>
      </w:r>
    </w:p>
    <w:p w:rsidR="00897507" w:rsidRDefault="00897507" w:rsidP="00897507">
      <w:pPr>
        <w:pStyle w:val="a3"/>
        <w:ind w:firstLine="567"/>
      </w:pPr>
      <w:r>
        <w:rPr>
          <w:b/>
        </w:rPr>
        <w:t>газон</w:t>
      </w:r>
      <w:r>
        <w:t xml:space="preserve"> - травяной покров, создаваемый посевом определенных видов трав (преимущественно многолетних злаков).</w:t>
      </w:r>
    </w:p>
    <w:p w:rsidR="00897507" w:rsidRDefault="00897507" w:rsidP="00897507">
      <w:pPr>
        <w:pStyle w:val="a3"/>
        <w:ind w:firstLine="567"/>
      </w:pPr>
      <w:r>
        <w:rPr>
          <w:b/>
        </w:rPr>
        <w:t>дернина</w:t>
      </w:r>
      <w:r>
        <w:t xml:space="preserve"> - верхний слой почвенного профиля, формирующийся корневыми системами травянистых (злаковых) и их вегетирующими органами.</w:t>
      </w:r>
    </w:p>
    <w:p w:rsidR="00897507" w:rsidRDefault="00897507" w:rsidP="00897507">
      <w:pPr>
        <w:pStyle w:val="a3"/>
        <w:ind w:firstLine="567"/>
      </w:pPr>
      <w:r>
        <w:rPr>
          <w:b/>
        </w:rPr>
        <w:t>животные</w:t>
      </w:r>
      <w:r>
        <w:t xml:space="preserve"> - все группы животных, птиц, пушных зверей, рыб, пчел и зоопарковых животных, содержащиеся и разводимые гражданами и юридическими лицами.</w:t>
      </w:r>
    </w:p>
    <w:p w:rsidR="00897507" w:rsidRDefault="00897507" w:rsidP="00897507">
      <w:pPr>
        <w:autoSpaceDE w:val="0"/>
        <w:autoSpaceDN w:val="0"/>
        <w:adjustRightInd w:val="0"/>
        <w:ind w:firstLine="540"/>
      </w:pPr>
      <w:r>
        <w:rPr>
          <w:b/>
        </w:rPr>
        <w:t>закрепленная территория</w:t>
      </w:r>
      <w:r>
        <w:t xml:space="preserve"> - территория, закрепленная для содержания, уборки и выполнения работ по благоустройству на основании соглашения, заключаемого администрацией </w:t>
      </w:r>
      <w:proofErr w:type="spellStart"/>
      <w:r>
        <w:t>Воломского</w:t>
      </w:r>
      <w:proofErr w:type="spellEnd"/>
      <w:r>
        <w:t xml:space="preserve"> сельского поселения (далее – администрация) с собственником, владельцем или пользователем земельного участка, здания, строения, сооружения, объекта с кратковременным сроком эксплуатации.</w:t>
      </w:r>
    </w:p>
    <w:p w:rsidR="00897507" w:rsidRDefault="00897507" w:rsidP="00897507">
      <w:pPr>
        <w:autoSpaceDE w:val="0"/>
        <w:autoSpaceDN w:val="0"/>
        <w:adjustRightInd w:val="0"/>
        <w:ind w:firstLine="540"/>
      </w:pPr>
      <w:r>
        <w:rPr>
          <w:b/>
        </w:rPr>
        <w:t>зеленые насаждения</w:t>
      </w:r>
      <w:r>
        <w:t xml:space="preserve"> - древесные, кустарниковые и травянистые растения естественного и искусственного происхождения.</w:t>
      </w:r>
    </w:p>
    <w:p w:rsidR="00897507" w:rsidRDefault="00897507" w:rsidP="00897507">
      <w:pPr>
        <w:autoSpaceDE w:val="0"/>
        <w:autoSpaceDN w:val="0"/>
        <w:adjustRightInd w:val="0"/>
        <w:ind w:firstLine="540"/>
      </w:pPr>
      <w:r>
        <w:rPr>
          <w:b/>
        </w:rPr>
        <w:t>землепользователи</w:t>
      </w:r>
      <w:r>
        <w:t xml:space="preserve"> - юридические и физические лица, получившие земельный участок в собственность, в постоянное, бессрочное или временное пользование, в аренду, на обслуживание;</w:t>
      </w:r>
    </w:p>
    <w:p w:rsidR="00897507" w:rsidRDefault="00897507" w:rsidP="00897507">
      <w:pPr>
        <w:autoSpaceDE w:val="0"/>
        <w:autoSpaceDN w:val="0"/>
        <w:adjustRightInd w:val="0"/>
        <w:ind w:firstLine="540"/>
        <w:rPr>
          <w:b/>
        </w:rPr>
      </w:pPr>
      <w:r>
        <w:rPr>
          <w:b/>
        </w:rPr>
        <w:t>земляные (вскрышные) работы</w:t>
      </w:r>
      <w:r>
        <w:t xml:space="preserve"> - работы, связанные с выемкой, укладкой грунта, с нарушением усовершенствованного или грунтового покрытия территории </w:t>
      </w:r>
      <w:proofErr w:type="spellStart"/>
      <w:r>
        <w:t>Воломского</w:t>
      </w:r>
      <w:proofErr w:type="spellEnd"/>
      <w:r>
        <w:t xml:space="preserve"> сельского поселения либо с устройством (укладкой) усовершенствованного покрытия дорог и тротуаров.</w:t>
      </w:r>
    </w:p>
    <w:p w:rsidR="00897507" w:rsidRDefault="00897507" w:rsidP="00897507">
      <w:pPr>
        <w:autoSpaceDE w:val="0"/>
        <w:autoSpaceDN w:val="0"/>
        <w:adjustRightInd w:val="0"/>
        <w:ind w:firstLine="540"/>
        <w:rPr>
          <w:b/>
        </w:rPr>
      </w:pPr>
      <w:r>
        <w:rPr>
          <w:b/>
        </w:rPr>
        <w:t>знаково-информационные системы</w:t>
      </w:r>
      <w:r>
        <w:t xml:space="preserve"> - указатели, вывески, витрины, афиши, объявления, адресные указатели и другая визуальная информация в виде конструкций, щитов из дерева, металла, пластика, оргстекла, стекла.</w:t>
      </w:r>
      <w:r>
        <w:rPr>
          <w:b/>
        </w:rPr>
        <w:t xml:space="preserve"> </w:t>
      </w:r>
    </w:p>
    <w:p w:rsidR="00897507" w:rsidRDefault="00897507" w:rsidP="00897507">
      <w:pPr>
        <w:autoSpaceDE w:val="0"/>
        <w:autoSpaceDN w:val="0"/>
        <w:adjustRightInd w:val="0"/>
        <w:ind w:firstLine="540"/>
      </w:pPr>
      <w:r>
        <w:rPr>
          <w:b/>
        </w:rPr>
        <w:t>контейнер</w:t>
      </w:r>
      <w:r>
        <w:t xml:space="preserve"> – специальная ёмкость для сбора твердых бытовых отходов (ТБО).</w:t>
      </w:r>
    </w:p>
    <w:p w:rsidR="00897507" w:rsidRDefault="00897507" w:rsidP="00897507">
      <w:pPr>
        <w:autoSpaceDE w:val="0"/>
        <w:autoSpaceDN w:val="0"/>
        <w:adjustRightInd w:val="0"/>
        <w:ind w:firstLine="540"/>
      </w:pPr>
      <w:r>
        <w:rPr>
          <w:b/>
        </w:rPr>
        <w:t>крупногабаритные отходы</w:t>
      </w:r>
      <w:r>
        <w:t xml:space="preserve"> - отходы производства и потребления, являющиеся предметами, утратившими свои потребительские свойства (мебель, бытовая техника, велосипеды и другие крупные предметы).</w:t>
      </w:r>
    </w:p>
    <w:p w:rsidR="00897507" w:rsidRDefault="00897507" w:rsidP="00897507">
      <w:pPr>
        <w:autoSpaceDE w:val="0"/>
        <w:autoSpaceDN w:val="0"/>
        <w:adjustRightInd w:val="0"/>
        <w:ind w:firstLine="540"/>
      </w:pPr>
      <w:r>
        <w:rPr>
          <w:b/>
        </w:rPr>
        <w:t>несанкционированная свалка</w:t>
      </w:r>
      <w:r>
        <w:t xml:space="preserve"> - самовольный (несанкционированный) сброс (размещение) или складирование отходов производства и потребления.</w:t>
      </w:r>
    </w:p>
    <w:p w:rsidR="00897507" w:rsidRDefault="00897507" w:rsidP="00897507">
      <w:pPr>
        <w:autoSpaceDE w:val="0"/>
        <w:autoSpaceDN w:val="0"/>
        <w:adjustRightInd w:val="0"/>
        <w:ind w:firstLine="540"/>
      </w:pPr>
      <w:r>
        <w:rPr>
          <w:b/>
        </w:rPr>
        <w:t>объекты благоустройства</w:t>
      </w:r>
      <w:r>
        <w:t xml:space="preserve"> - места совместного пребывания людей снаружи зданий и сооружений, во дворах, на улицах, бульварах, в скверах, парках, садах, на набережных, иные места и объекты общего и специального пользования, создаваемые в целях благоустройства, в т.ч. объекты рекреационного назначения, инженерной защиты </w:t>
      </w:r>
      <w:proofErr w:type="spellStart"/>
      <w:r>
        <w:t>Воломского</w:t>
      </w:r>
      <w:proofErr w:type="spellEnd"/>
      <w:r>
        <w:t xml:space="preserve"> сельского поселения, производственные базы, участки, сооружения, конструкции, коммуникации, материально-технические средства и материалы, природные и природно-антропогенные объекты (включая зеленые насаждения и иную растительность, водные объекты, прочие элементы ландшафта, малые архитектурные формы, архитектурно-художественные композиции и др.).</w:t>
      </w:r>
    </w:p>
    <w:p w:rsidR="00897507" w:rsidRDefault="00897507" w:rsidP="00897507">
      <w:pPr>
        <w:autoSpaceDE w:val="0"/>
        <w:autoSpaceDN w:val="0"/>
        <w:adjustRightInd w:val="0"/>
        <w:ind w:firstLine="540"/>
      </w:pPr>
      <w:r>
        <w:rPr>
          <w:b/>
        </w:rPr>
        <w:t>объекты с кратковременным сроком эксплуатации (временные объекты)</w:t>
      </w:r>
      <w:r>
        <w:t xml:space="preserve"> - мобильные объекты (рекламные установки, стоянки и парковки автомототранспорта, металлические и сборные железобетонные гаражные боксы, передвижные объекты потребительского рынка и иные аналогичные сооружения), время функционирования которых на данном земельном участке ограничено определенным сроком.</w:t>
      </w:r>
    </w:p>
    <w:p w:rsidR="00897507" w:rsidRDefault="00897507" w:rsidP="00897507">
      <w:pPr>
        <w:autoSpaceDE w:val="0"/>
        <w:autoSpaceDN w:val="0"/>
        <w:adjustRightInd w:val="0"/>
        <w:ind w:firstLine="540"/>
      </w:pPr>
      <w:r>
        <w:rPr>
          <w:b/>
        </w:rPr>
        <w:t>объекты малых архитектурных форм и элементы внешнего благоустройства</w:t>
      </w:r>
      <w:r>
        <w:t xml:space="preserve"> - искусственные архитектурно-объемные элементы: заборы и ограды, в т.ч. газонов и </w:t>
      </w:r>
      <w:r>
        <w:lastRenderedPageBreak/>
        <w:t xml:space="preserve">тротуаров, беседки, ротонды, </w:t>
      </w:r>
      <w:proofErr w:type="spellStart"/>
      <w:r>
        <w:t>перголы</w:t>
      </w:r>
      <w:proofErr w:type="spellEnd"/>
      <w:r>
        <w:t>, трельяжи, арки, навесы, скамейки, урны, контейнеры для сбора ТБО,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 пляжей; рекламные тумбы, стенды, щиты для газет, афиш и объявлений;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 парковочные устройства и т.п., выполняющие утилитарные и декоративные функции.</w:t>
      </w:r>
    </w:p>
    <w:p w:rsidR="00897507" w:rsidRDefault="00897507" w:rsidP="00897507">
      <w:pPr>
        <w:autoSpaceDE w:val="0"/>
        <w:autoSpaceDN w:val="0"/>
        <w:adjustRightInd w:val="0"/>
        <w:ind w:firstLine="540"/>
      </w:pPr>
      <w:r>
        <w:rPr>
          <w:b/>
        </w:rPr>
        <w:t>объекты мелкорозничной (торговой) сети</w:t>
      </w:r>
      <w:r>
        <w:t xml:space="preserve">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автомагазины, тележки, лотки, корзины и иные специальные приспособления.</w:t>
      </w:r>
    </w:p>
    <w:p w:rsidR="00897507" w:rsidRDefault="00897507" w:rsidP="00897507">
      <w:pPr>
        <w:autoSpaceDE w:val="0"/>
        <w:autoSpaceDN w:val="0"/>
        <w:adjustRightInd w:val="0"/>
        <w:ind w:firstLine="540"/>
      </w:pPr>
      <w:r>
        <w:rPr>
          <w:b/>
        </w:rPr>
        <w:t>опасные отходы</w:t>
      </w:r>
      <w:r>
        <w:t xml:space="preserve"> - отходы, которые содержат вредные вещества, обладающие опасными свойствами (токсичностью, взрывоопасностью, </w:t>
      </w:r>
      <w:proofErr w:type="spellStart"/>
      <w:r>
        <w:t>пожароопасностью</w:t>
      </w:r>
      <w:proofErr w:type="spellEnd"/>
      <w:r>
        <w:t>, высокой реакционной способностью) или содержащие возбудителей инфекционных болезней,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897507" w:rsidRDefault="00897507" w:rsidP="00897507">
      <w:pPr>
        <w:autoSpaceDE w:val="0"/>
        <w:autoSpaceDN w:val="0"/>
        <w:adjustRightInd w:val="0"/>
        <w:ind w:firstLine="540"/>
      </w:pPr>
      <w:r>
        <w:rPr>
          <w:b/>
        </w:rPr>
        <w:t>основная территория предприятий, организаций, учреждений и иных хозяйствующих субъектов</w:t>
      </w:r>
      <w:r>
        <w:t xml:space="preserve"> - часть территорий </w:t>
      </w:r>
      <w:proofErr w:type="spellStart"/>
      <w:r>
        <w:t>Воломского</w:t>
      </w:r>
      <w:proofErr w:type="spellEnd"/>
      <w:r>
        <w:t xml:space="preserve"> </w:t>
      </w:r>
      <w:r>
        <w:rPr>
          <w:rStyle w:val="highlighthighlightactive"/>
        </w:rPr>
        <w:t>сельского</w:t>
      </w:r>
      <w:r>
        <w:t xml:space="preserve"> </w:t>
      </w:r>
      <w:r>
        <w:rPr>
          <w:rStyle w:val="highlighthighlightactive"/>
        </w:rPr>
        <w:t>поселения</w:t>
      </w:r>
      <w:r>
        <w:t>,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на условиях, предусмотренных действующим законодательством.</w:t>
      </w:r>
    </w:p>
    <w:p w:rsidR="00897507" w:rsidRDefault="00897507" w:rsidP="00897507">
      <w:pPr>
        <w:autoSpaceDE w:val="0"/>
        <w:autoSpaceDN w:val="0"/>
        <w:adjustRightInd w:val="0"/>
        <w:ind w:firstLine="540"/>
      </w:pPr>
      <w:r>
        <w:rPr>
          <w:b/>
        </w:rPr>
        <w:t>отходы производства и потребления (далее - отходы)</w:t>
      </w:r>
      <w:r>
        <w:t xml:space="preserve"> - остатки сырья, материалов, полуфабрикатов, иных изделий или продуктов, которые образовались в процессе производства и потребления, а также товары (продукция), утратившие свои потребительские свойства.</w:t>
      </w:r>
    </w:p>
    <w:p w:rsidR="00897507" w:rsidRDefault="00897507" w:rsidP="00897507">
      <w:pPr>
        <w:autoSpaceDE w:val="0"/>
        <w:autoSpaceDN w:val="0"/>
        <w:adjustRightInd w:val="0"/>
        <w:ind w:firstLine="540"/>
      </w:pPr>
      <w:r>
        <w:rPr>
          <w:b/>
        </w:rPr>
        <w:t>полигон твердых бытовых отходов</w:t>
      </w:r>
      <w:r>
        <w:t xml:space="preserve"> - специальное сооружение, предназначенное для размещения, изоляции и обезвреживания твердых бытовых отходов, гарантирующее санитарно-эпидемиологическую безопасность населения.</w:t>
      </w:r>
    </w:p>
    <w:p w:rsidR="00897507" w:rsidRDefault="00897507" w:rsidP="00897507">
      <w:pPr>
        <w:ind w:firstLine="540"/>
        <w:rPr>
          <w:lang w:eastAsia="ar-SA"/>
        </w:rPr>
      </w:pPr>
      <w:r>
        <w:rPr>
          <w:b/>
        </w:rPr>
        <w:t>придомовая территория (территория домовладений)</w:t>
      </w:r>
      <w:r>
        <w:t xml:space="preserve">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проезды.</w:t>
      </w:r>
    </w:p>
    <w:p w:rsidR="00897507" w:rsidRDefault="00897507" w:rsidP="00897507">
      <w:pPr>
        <w:autoSpaceDE w:val="0"/>
        <w:autoSpaceDN w:val="0"/>
        <w:adjustRightInd w:val="0"/>
        <w:ind w:firstLine="540"/>
        <w:rPr>
          <w:bCs/>
        </w:rPr>
      </w:pPr>
      <w:r>
        <w:rPr>
          <w:b/>
        </w:rPr>
        <w:t>санитарная очистка и уборка территории</w:t>
      </w:r>
      <w:r>
        <w:t xml:space="preserve"> - очистка и уборка территории </w:t>
      </w:r>
      <w:proofErr w:type="spellStart"/>
      <w:r>
        <w:t>Воломского</w:t>
      </w:r>
      <w:proofErr w:type="spellEnd"/>
      <w:r>
        <w:t xml:space="preserve"> сельского поселения, сбор и удаление мусора, бытовых отходов и их вывоз на полигон ТБО.</w:t>
      </w:r>
    </w:p>
    <w:p w:rsidR="00897507" w:rsidRDefault="00897507" w:rsidP="00897507">
      <w:pPr>
        <w:autoSpaceDE w:val="0"/>
        <w:autoSpaceDN w:val="0"/>
        <w:adjustRightInd w:val="0"/>
        <w:ind w:firstLine="540"/>
        <w:rPr>
          <w:bCs/>
        </w:rPr>
      </w:pPr>
      <w:r>
        <w:rPr>
          <w:b/>
          <w:bCs/>
        </w:rPr>
        <w:t xml:space="preserve">содержание территории </w:t>
      </w:r>
      <w:r>
        <w:rPr>
          <w:bCs/>
        </w:rPr>
        <w:t>- комплекс мероприятий по содержанию объектов благоустройства (зеленые насаждения, малые архитектурные формы, тротуары, проезжая часть дороги и т.д.);</w:t>
      </w:r>
    </w:p>
    <w:p w:rsidR="00897507" w:rsidRDefault="00897507" w:rsidP="00897507">
      <w:pPr>
        <w:autoSpaceDE w:val="0"/>
        <w:autoSpaceDN w:val="0"/>
        <w:adjustRightInd w:val="0"/>
        <w:ind w:firstLine="540"/>
        <w:rPr>
          <w:bCs/>
        </w:rPr>
      </w:pPr>
      <w:r>
        <w:rPr>
          <w:b/>
        </w:rPr>
        <w:t>содержание дорог</w:t>
      </w:r>
      <w:r>
        <w:t xml:space="preserve"> - комплекс работ, направленных на поддержание транспортно-эксплуатационного состояния дорог, дорожных сооружений, полосы отвода, элементов обустройства дороги, организацию и безопасность движения.</w:t>
      </w:r>
    </w:p>
    <w:p w:rsidR="00897507" w:rsidRDefault="00897507" w:rsidP="00897507">
      <w:pPr>
        <w:pStyle w:val="a3"/>
        <w:ind w:firstLine="567"/>
      </w:pPr>
      <w:r>
        <w:rPr>
          <w:b/>
        </w:rPr>
        <w:t>собственная территория землепользования</w:t>
      </w:r>
      <w:r>
        <w:t xml:space="preserve"> - земельный участок, предоставленный юридическому или физическому лицу для целевого использования в пределах границ, установленных на кадастровом плане-схеме;</w:t>
      </w:r>
    </w:p>
    <w:p w:rsidR="00897507" w:rsidRDefault="00897507" w:rsidP="00897507">
      <w:pPr>
        <w:autoSpaceDE w:val="0"/>
        <w:autoSpaceDN w:val="0"/>
        <w:adjustRightInd w:val="0"/>
        <w:ind w:firstLine="540"/>
      </w:pPr>
      <w:r>
        <w:rPr>
          <w:b/>
        </w:rPr>
        <w:t>специально оборудованные места для мойки и ремонта транспортных средств</w:t>
      </w:r>
      <w:r>
        <w:t xml:space="preserve"> - здания, строения и сооружения, предназначенные для мойки и ремонта автотранспорта, расположенные на земельных участках, предоставленных на основании </w:t>
      </w:r>
      <w:r>
        <w:lastRenderedPageBreak/>
        <w:t>правоустанавливающих документов, с соответствующим целевым разрешенным использованием.</w:t>
      </w:r>
    </w:p>
    <w:p w:rsidR="00897507" w:rsidRDefault="00897507" w:rsidP="00897507">
      <w:pPr>
        <w:autoSpaceDE w:val="0"/>
        <w:autoSpaceDN w:val="0"/>
        <w:adjustRightInd w:val="0"/>
        <w:ind w:firstLine="540"/>
      </w:pPr>
      <w:r>
        <w:rPr>
          <w:b/>
        </w:rPr>
        <w:t>специализированная организация</w:t>
      </w:r>
      <w:r>
        <w:t xml:space="preserve"> - организация независимо от ее организационно-правовой формы, а также физические лица (в т.ч. индивидуальные предприниматели), оказывающие потребителю услуги по возмездному договору. В случаях, предусмотренных законодательством, специализированная организация обязана иметь соответствующую лицензию на оказание данного вида услуг.</w:t>
      </w:r>
    </w:p>
    <w:p w:rsidR="00897507" w:rsidRDefault="00897507" w:rsidP="00897507">
      <w:pPr>
        <w:autoSpaceDE w:val="0"/>
        <w:autoSpaceDN w:val="0"/>
        <w:adjustRightInd w:val="0"/>
        <w:ind w:firstLine="540"/>
      </w:pPr>
      <w:r>
        <w:rPr>
          <w:b/>
        </w:rPr>
        <w:t>субъекты благоустройства</w:t>
      </w:r>
      <w:r>
        <w:t xml:space="preserve"> - юридические, должностные и физические лица, участвующие в отношениях по формированию и поддержанию объектов благоустройства </w:t>
      </w:r>
      <w:proofErr w:type="spellStart"/>
      <w:r>
        <w:t>Ребольского</w:t>
      </w:r>
      <w:proofErr w:type="spellEnd"/>
      <w:r>
        <w:t xml:space="preserve"> сельского поселения (в т.ч. санитарного содержания и озеленения).</w:t>
      </w:r>
    </w:p>
    <w:p w:rsidR="00897507" w:rsidRDefault="00897507" w:rsidP="00897507">
      <w:pPr>
        <w:autoSpaceDE w:val="0"/>
        <w:autoSpaceDN w:val="0"/>
        <w:adjustRightInd w:val="0"/>
        <w:ind w:firstLine="540"/>
      </w:pPr>
      <w:r>
        <w:rPr>
          <w:b/>
        </w:rPr>
        <w:t>твердые и жидкие бытовые отходы</w:t>
      </w:r>
      <w: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897507" w:rsidRDefault="00897507" w:rsidP="00897507">
      <w:pPr>
        <w:autoSpaceDE w:val="0"/>
        <w:autoSpaceDN w:val="0"/>
        <w:adjustRightInd w:val="0"/>
        <w:ind w:firstLine="540"/>
      </w:pPr>
      <w:r>
        <w:rPr>
          <w:b/>
        </w:rPr>
        <w:t>устройства наружного освещения</w:t>
      </w:r>
      <w:r>
        <w:t xml:space="preserve"> - технические сооружения, приборы, предназначенные для освещения улиц, площадей, дворов, тоннелей, подъездов зданий, адресных указателей.</w:t>
      </w:r>
    </w:p>
    <w:p w:rsidR="00897507" w:rsidRDefault="00897507" w:rsidP="00897507">
      <w:pPr>
        <w:autoSpaceDE w:val="0"/>
        <w:autoSpaceDN w:val="0"/>
        <w:adjustRightInd w:val="0"/>
        <w:ind w:firstLine="540"/>
      </w:pPr>
      <w:r>
        <w:rPr>
          <w:b/>
        </w:rPr>
        <w:t>уборка территорий</w:t>
      </w:r>
      <w:r>
        <w:t xml:space="preserve"> - комплекс мероприятий, связанных с регулярной очисткой, сбором и вывозом в специально отведенные для этого места отходов производства и потребления, листвы, другого мусора, снега и льда с территорий открытого грунта, в т.ч. газонов и территорий с твердым покрытием, а также иные мероприятия, направленные на обеспечение экологического и санитарно-эпидемиологического благополучия населения.</w:t>
      </w:r>
    </w:p>
    <w:p w:rsidR="00897507" w:rsidRDefault="00897507" w:rsidP="00897507">
      <w:pPr>
        <w:autoSpaceDE w:val="0"/>
        <w:autoSpaceDN w:val="0"/>
        <w:adjustRightInd w:val="0"/>
        <w:ind w:firstLine="540"/>
        <w:rPr>
          <w:bCs/>
        </w:rPr>
      </w:pPr>
      <w:r>
        <w:rPr>
          <w:b/>
        </w:rPr>
        <w:t>частный жилищный фонд</w:t>
      </w:r>
      <w:r>
        <w:t xml:space="preserve"> - совокупность жилых помещений, находящихся в собственности граждан и юридических лиц.</w:t>
      </w:r>
    </w:p>
    <w:p w:rsidR="00897507" w:rsidRDefault="00897507" w:rsidP="00897507">
      <w:pPr>
        <w:pStyle w:val="a3"/>
        <w:ind w:firstLine="567"/>
      </w:pPr>
      <w:r>
        <w:t xml:space="preserve">1.4. Граждане и юридические лица, являющиеся собственниками, владельцами, пользователями и арендаторами объектов недвижимости, обязаны осуществлять </w:t>
      </w:r>
      <w:bookmarkStart w:id="8" w:name="YANDEX_44"/>
      <w:bookmarkEnd w:id="8"/>
      <w:r>
        <w:rPr>
          <w:rStyle w:val="highlighthighlightactive"/>
        </w:rPr>
        <w:t>благоустройство</w:t>
      </w:r>
      <w:r>
        <w:t xml:space="preserve"> и содержание территории в соответствии с настоящими </w:t>
      </w:r>
      <w:bookmarkStart w:id="9" w:name="YANDEX_45"/>
      <w:bookmarkEnd w:id="9"/>
      <w:r>
        <w:rPr>
          <w:rStyle w:val="highlighthighlightactive"/>
        </w:rPr>
        <w:t>Правилами</w:t>
      </w:r>
      <w:r>
        <w:t xml:space="preserve"> и другими нормативными правовыми актами </w:t>
      </w:r>
      <w:proofErr w:type="spellStart"/>
      <w:r>
        <w:t>Воломского</w:t>
      </w:r>
      <w:proofErr w:type="spellEnd"/>
      <w:r>
        <w:t xml:space="preserve"> </w:t>
      </w:r>
      <w:bookmarkStart w:id="10" w:name="YANDEX_46"/>
      <w:bookmarkEnd w:id="10"/>
      <w:r>
        <w:rPr>
          <w:rStyle w:val="highlighthighlightactive"/>
        </w:rPr>
        <w:t>сельского</w:t>
      </w:r>
      <w:r>
        <w:t xml:space="preserve"> </w:t>
      </w:r>
      <w:bookmarkStart w:id="11" w:name="YANDEX_47"/>
      <w:bookmarkEnd w:id="11"/>
      <w:r>
        <w:rPr>
          <w:rStyle w:val="highlighthighlightactive"/>
        </w:rPr>
        <w:t>поселения</w:t>
      </w:r>
      <w:r>
        <w:t xml:space="preserve">, регулирующими деятельность по </w:t>
      </w:r>
      <w:bookmarkStart w:id="12" w:name="YANDEX_48"/>
      <w:bookmarkEnd w:id="12"/>
      <w:r>
        <w:rPr>
          <w:rStyle w:val="highlighthighlightactive"/>
        </w:rPr>
        <w:t>благоустройству</w:t>
      </w:r>
      <w:r>
        <w:t xml:space="preserve"> среды.</w:t>
      </w:r>
    </w:p>
    <w:p w:rsidR="00897507" w:rsidRDefault="00897507" w:rsidP="00897507">
      <w:pPr>
        <w:autoSpaceDN w:val="0"/>
        <w:adjustRightInd w:val="0"/>
        <w:ind w:firstLine="567"/>
        <w:rPr>
          <w:rFonts w:eastAsia="Calibri"/>
          <w:lang w:eastAsia="en-US"/>
        </w:rPr>
      </w:pPr>
      <w:r>
        <w:rPr>
          <w:rFonts w:eastAsia="Calibri"/>
          <w:b/>
          <w:iCs/>
          <w:lang w:eastAsia="ar-SA"/>
        </w:rPr>
        <w:t>Прилегающая территория</w:t>
      </w:r>
      <w:r>
        <w:rPr>
          <w:rFonts w:eastAsia="Calibri"/>
          <w:i/>
          <w:iCs/>
          <w:lang w:eastAsia="ar-SA"/>
        </w:rPr>
        <w:t xml:space="preserve"> - </w:t>
      </w:r>
      <w:r>
        <w:rPr>
          <w:rFonts w:eastAsia="Calibri"/>
          <w:lang w:eastAsia="en-US"/>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897507" w:rsidRDefault="00897507" w:rsidP="00897507">
      <w:pPr>
        <w:pStyle w:val="a3"/>
        <w:ind w:firstLine="567"/>
      </w:pPr>
      <w:r>
        <w:rPr>
          <w:rFonts w:eastAsia="Calibri"/>
          <w:b/>
          <w:bCs/>
          <w:lang w:eastAsia="ar-SA"/>
        </w:rPr>
        <w:t>Территории общего пользования</w:t>
      </w:r>
      <w:r>
        <w:rPr>
          <w:rFonts w:eastAsia="Calibri"/>
          <w:bCs/>
          <w:i/>
          <w:lang w:eastAsia="ar-SA"/>
        </w:rPr>
        <w:t xml:space="preserve"> - </w:t>
      </w:r>
      <w:r>
        <w:rPr>
          <w:rFonts w:eastAsia="Calibri"/>
          <w:bCs/>
          <w:lang w:eastAsia="ar-SA"/>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97507" w:rsidRDefault="00897507" w:rsidP="00897507">
      <w:pPr>
        <w:pStyle w:val="a3"/>
        <w:ind w:firstLine="567"/>
        <w:jc w:val="center"/>
        <w:rPr>
          <w:b/>
        </w:rPr>
      </w:pPr>
    </w:p>
    <w:p w:rsidR="00897507" w:rsidRDefault="00897507" w:rsidP="00897507">
      <w:pPr>
        <w:pStyle w:val="a3"/>
        <w:ind w:firstLine="567"/>
        <w:jc w:val="center"/>
        <w:rPr>
          <w:b/>
        </w:rPr>
      </w:pPr>
      <w:r>
        <w:rPr>
          <w:b/>
        </w:rPr>
        <w:t>2. Содержание территорий</w:t>
      </w:r>
    </w:p>
    <w:p w:rsidR="00897507" w:rsidRDefault="00897507" w:rsidP="00897507">
      <w:pPr>
        <w:pStyle w:val="a3"/>
        <w:ind w:firstLine="567"/>
      </w:pPr>
      <w:r>
        <w:t>2.1. Ответственными за содержание в чистоте и порядке территорий и расположенных на них зданий, сооружений, малых архитектурных форм, зеленых насаждений и так далее, являются:</w:t>
      </w:r>
    </w:p>
    <w:p w:rsidR="00897507" w:rsidRDefault="00897507" w:rsidP="00897507">
      <w:pPr>
        <w:pStyle w:val="a3"/>
        <w:ind w:firstLine="567"/>
      </w:pPr>
      <w:r>
        <w:t>на земельных участках многоквартирных жилых домов - собственники помещений;</w:t>
      </w:r>
    </w:p>
    <w:p w:rsidR="00897507" w:rsidRDefault="00897507" w:rsidP="00897507">
      <w:pPr>
        <w:pStyle w:val="a3"/>
        <w:ind w:firstLine="567"/>
      </w:pPr>
      <w:r>
        <w:t>на земельных участках организаций, предприятий, учреждений, индивидуальных частных предпринимателей - соответствующие организации, предприятия, учреждения и индивидуальные частные предприниматели;</w:t>
      </w:r>
    </w:p>
    <w:p w:rsidR="00897507" w:rsidRDefault="00897507" w:rsidP="00897507">
      <w:pPr>
        <w:pStyle w:val="a3"/>
        <w:ind w:firstLine="567"/>
      </w:pPr>
      <w:r>
        <w:t>на участках домовладений, принадлежащих гражданам на правах собственности - владельцы домовладений;</w:t>
      </w:r>
    </w:p>
    <w:p w:rsidR="00897507" w:rsidRDefault="00897507" w:rsidP="00897507">
      <w:pPr>
        <w:pStyle w:val="a3"/>
        <w:ind w:firstLine="567"/>
      </w:pPr>
      <w:r>
        <w:lastRenderedPageBreak/>
        <w:t>на территориях улиц, набережной, парков, скверов и иных объектов зеленых зон, кладбищ - юридические и физические лица, за которыми закреплено обслуживание или содержание данных территорий и объектов;</w:t>
      </w:r>
    </w:p>
    <w:p w:rsidR="00897507" w:rsidRDefault="00897507" w:rsidP="00897507">
      <w:pPr>
        <w:pStyle w:val="a3"/>
        <w:ind w:firstLine="567"/>
      </w:pPr>
      <w:r>
        <w:t>на территориях, отведенных киоскам, ларькам, павильонам и другим объектам мелкорозничной торговли, - собственники или арендаторы временных сооружений;</w:t>
      </w:r>
    </w:p>
    <w:p w:rsidR="00897507" w:rsidRDefault="00897507" w:rsidP="00897507">
      <w:pPr>
        <w:pStyle w:val="a3"/>
        <w:ind w:firstLine="567"/>
      </w:pPr>
      <w:r>
        <w:t>на территориях отдельно стоящих гаражей - их владельцы;</w:t>
      </w:r>
    </w:p>
    <w:p w:rsidR="00897507" w:rsidRDefault="00897507" w:rsidP="00897507">
      <w:pPr>
        <w:pStyle w:val="a3"/>
        <w:ind w:firstLine="567"/>
      </w:pPr>
      <w:r>
        <w:t>на территориях, отведенных под проектирование и застройку, где не ведутся работы - физические или юридические лица, которым отведен земельный участок;</w:t>
      </w:r>
    </w:p>
    <w:p w:rsidR="00897507" w:rsidRDefault="00897507" w:rsidP="00897507">
      <w:pPr>
        <w:pStyle w:val="a3"/>
        <w:ind w:firstLine="567"/>
      </w:pPr>
      <w:r>
        <w:t>на территориях, где ведется строительство или другие работы - организация, ведущая строительство;</w:t>
      </w:r>
    </w:p>
    <w:p w:rsidR="00897507" w:rsidRDefault="00897507" w:rsidP="00897507">
      <w:pPr>
        <w:pStyle w:val="a3"/>
        <w:ind w:firstLine="567"/>
      </w:pPr>
      <w:r>
        <w:t>очистка и содержание водоотводных канав, пожарных водоемов, сооружений ливневой канализации возлагаются на собственников, в чьем пользовании, владении или распоряжении находится данный земельный участок;</w:t>
      </w:r>
    </w:p>
    <w:p w:rsidR="00897507" w:rsidRDefault="00897507" w:rsidP="00897507">
      <w:pPr>
        <w:pStyle w:val="a3"/>
        <w:ind w:firstLine="567"/>
      </w:pPr>
      <w:r>
        <w:t>2.2. На территории землепользователь обязан поддерживать следующий порядок:</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 xml:space="preserve">2.2.1. Юридические, должностные и физические лица, владельцы, арендаторы развернутых на открытых площадках кафе, баров и т.п. (выносные столы со стульями, установленные вблизи магазинов) обязаны установить биотуалеты для обслуживания посетителей (при отсутствии общественных туалетов в зоне доступности </w:t>
      </w:r>
      <w:smartTag w:uri="urn:schemas-microsoft-com:office:smarttags" w:element="metricconverter">
        <w:smartTagPr>
          <w:attr w:name="ProductID" w:val="100 м"/>
        </w:smartTagPr>
        <w:r>
          <w:rPr>
            <w:rFonts w:ascii="Times New Roman" w:hAnsi="Times New Roman"/>
            <w:sz w:val="24"/>
            <w:szCs w:val="24"/>
          </w:rPr>
          <w:t>100 м</w:t>
        </w:r>
      </w:smartTag>
      <w:r>
        <w:rPr>
          <w:rFonts w:ascii="Times New Roman" w:hAnsi="Times New Roman"/>
          <w:sz w:val="24"/>
          <w:szCs w:val="24"/>
        </w:rPr>
        <w:t>) и урны для сбора мусора. Аналогичное требование должно быть выполнено при проведении культурно-массовых мероприятий.</w:t>
      </w:r>
    </w:p>
    <w:p w:rsidR="00897507" w:rsidRDefault="00897507" w:rsidP="00897507">
      <w:pPr>
        <w:pStyle w:val="a3"/>
        <w:ind w:firstLine="567"/>
        <w:rPr>
          <w:szCs w:val="24"/>
        </w:rPr>
      </w:pPr>
      <w:r>
        <w:t>2.2.2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владельцы (арендаторы).</w:t>
      </w:r>
    </w:p>
    <w:p w:rsidR="00897507" w:rsidRDefault="00897507" w:rsidP="00897507">
      <w:pPr>
        <w:pStyle w:val="a3"/>
        <w:ind w:firstLine="567"/>
      </w:pPr>
      <w:r>
        <w:t>2.3. Технически исправное состояние территорий предприятий и организаций, не вошедших в перечень территорий, обслуживаемых специальными организациями, поддерживается самими землепользователями.</w:t>
      </w:r>
    </w:p>
    <w:p w:rsidR="00897507" w:rsidRDefault="00897507" w:rsidP="00897507">
      <w:pPr>
        <w:pStyle w:val="a3"/>
        <w:ind w:firstLine="567"/>
      </w:pPr>
    </w:p>
    <w:p w:rsidR="00897507" w:rsidRDefault="00897507" w:rsidP="00897507">
      <w:pPr>
        <w:pStyle w:val="a3"/>
        <w:ind w:firstLine="567"/>
        <w:jc w:val="center"/>
        <w:rPr>
          <w:b/>
        </w:rPr>
      </w:pPr>
      <w:r>
        <w:rPr>
          <w:b/>
        </w:rPr>
        <w:t>3. Организация работ по уборке и содержанию территорий</w:t>
      </w:r>
    </w:p>
    <w:p w:rsidR="00897507" w:rsidRDefault="00897507" w:rsidP="00897507">
      <w:pPr>
        <w:pStyle w:val="a3"/>
        <w:ind w:firstLine="567"/>
      </w:pPr>
      <w:r>
        <w:t>3.1. Уборка и санитарное содержание проезжей части улиц, дворовых территорий, включая въезды во дворы, контейнерных площадок (мест сбора мусора и ТБО) производится организациями, осуществляющими обслуживание домов, арендаторами и застройщиками, в ведении которых они находятся.</w:t>
      </w:r>
    </w:p>
    <w:p w:rsidR="00897507" w:rsidRDefault="00897507" w:rsidP="00897507">
      <w:pPr>
        <w:pStyle w:val="a3"/>
        <w:ind w:firstLine="567"/>
      </w:pPr>
      <w:r>
        <w:t xml:space="preserve">3.2. Перечень территорий, подлежащих плановой механизированной уборке, а также очередность их уборки в летний и зимний периоды утверждается администрацией </w:t>
      </w:r>
      <w:proofErr w:type="spellStart"/>
      <w:r>
        <w:t>Воломского</w:t>
      </w:r>
      <w:proofErr w:type="spellEnd"/>
      <w:r>
        <w:t xml:space="preserve"> </w:t>
      </w:r>
      <w:bookmarkStart w:id="13" w:name="YANDEX_51"/>
      <w:bookmarkEnd w:id="13"/>
      <w:r>
        <w:rPr>
          <w:rStyle w:val="highlighthighlightactive"/>
        </w:rPr>
        <w:t>сельского</w:t>
      </w:r>
      <w:r>
        <w:t xml:space="preserve"> по</w:t>
      </w:r>
      <w:r>
        <w:rPr>
          <w:rStyle w:val="highlighthighlightactive"/>
        </w:rPr>
        <w:t>селения</w:t>
      </w:r>
      <w:r>
        <w:t>.</w:t>
      </w:r>
    </w:p>
    <w:p w:rsidR="00897507" w:rsidRDefault="00897507" w:rsidP="00897507">
      <w:pPr>
        <w:pStyle w:val="a3"/>
        <w:ind w:firstLine="567"/>
      </w:pPr>
      <w:r>
        <w:t>3.3. Зимняя уборка территорий включает в себя:</w:t>
      </w:r>
    </w:p>
    <w:p w:rsidR="00897507" w:rsidRDefault="00897507" w:rsidP="00897507">
      <w:pPr>
        <w:pStyle w:val="a3"/>
        <w:ind w:firstLine="567"/>
      </w:pPr>
      <w:r>
        <w:t>посыпку проезжей части улиц, проездов песком. При угрозе гололеда посыпка осуществляется до начала выпадения осадков. В первую очередь обрабатываются наиболее опасные участки дорог на подъемах, спусках, мостах, перекрестах;</w:t>
      </w:r>
    </w:p>
    <w:p w:rsidR="00897507" w:rsidRDefault="00897507" w:rsidP="00897507">
      <w:pPr>
        <w:pStyle w:val="a3"/>
        <w:ind w:firstLine="567"/>
      </w:pPr>
      <w:proofErr w:type="spellStart"/>
      <w:r>
        <w:t>грейдирование</w:t>
      </w:r>
      <w:proofErr w:type="spellEnd"/>
      <w:r>
        <w:t xml:space="preserve"> дорог в период оттепели для предотвращения образования наледей и </w:t>
      </w:r>
      <w:proofErr w:type="spellStart"/>
      <w:r>
        <w:t>колейности</w:t>
      </w:r>
      <w:proofErr w:type="spellEnd"/>
      <w:r>
        <w:t>;</w:t>
      </w:r>
    </w:p>
    <w:p w:rsidR="00897507" w:rsidRDefault="00897507" w:rsidP="00897507">
      <w:pPr>
        <w:pStyle w:val="a3"/>
        <w:ind w:firstLine="567"/>
      </w:pPr>
      <w:r>
        <w:t xml:space="preserve">Период зимней уборки устанавливается с 1 ноября по 15 апреля. В случае резкого изменения погодных условий (снег, мороз) сроки начала и окончания зимней уборки определяются Администрацией </w:t>
      </w:r>
      <w:proofErr w:type="spellStart"/>
      <w:r>
        <w:t>Воломского</w:t>
      </w:r>
      <w:proofErr w:type="spellEnd"/>
      <w:r>
        <w:t xml:space="preserve"> сельского поселения;</w:t>
      </w:r>
    </w:p>
    <w:p w:rsidR="00897507" w:rsidRDefault="00897507" w:rsidP="00897507">
      <w:pPr>
        <w:pStyle w:val="ConsPlusNormal"/>
        <w:ind w:firstLine="540"/>
        <w:jc w:val="both"/>
      </w:pPr>
    </w:p>
    <w:p w:rsidR="00897507" w:rsidRDefault="00897507" w:rsidP="00897507">
      <w:pPr>
        <w:pStyle w:val="a3"/>
        <w:ind w:firstLine="567"/>
      </w:pPr>
      <w:r>
        <w:t>3.4. Летняя уборка территорий включает в себя:</w:t>
      </w:r>
    </w:p>
    <w:p w:rsidR="00897507" w:rsidRDefault="00897507" w:rsidP="00897507">
      <w:pPr>
        <w:pStyle w:val="a3"/>
        <w:ind w:firstLine="567"/>
      </w:pPr>
      <w:r>
        <w:t>очистку территорий поселения от накопившегося за зиму мусора, вывоз его на полигон твердых бытовых отходов;</w:t>
      </w:r>
    </w:p>
    <w:p w:rsidR="00897507" w:rsidRDefault="00897507" w:rsidP="00897507">
      <w:pPr>
        <w:pStyle w:val="a3"/>
        <w:ind w:firstLine="567"/>
      </w:pPr>
      <w:proofErr w:type="spellStart"/>
      <w:r>
        <w:t>грейдирование</w:t>
      </w:r>
      <w:proofErr w:type="spellEnd"/>
      <w:r>
        <w:t xml:space="preserve"> грунтовых дорог;</w:t>
      </w:r>
    </w:p>
    <w:p w:rsidR="00897507" w:rsidRDefault="00897507" w:rsidP="00897507">
      <w:pPr>
        <w:pStyle w:val="a3"/>
        <w:ind w:firstLine="567"/>
      </w:pPr>
      <w:r>
        <w:t xml:space="preserve">Период летней уборки устанавливается с 16 апреля по 31 октября. В случае резкого изменения погодных условий сроки проведения летней уборки определяются Администрацией </w:t>
      </w:r>
      <w:proofErr w:type="spellStart"/>
      <w:r>
        <w:t>Воломского</w:t>
      </w:r>
      <w:proofErr w:type="spellEnd"/>
      <w:r>
        <w:t xml:space="preserve"> сельского поселения;</w:t>
      </w:r>
    </w:p>
    <w:p w:rsidR="00897507" w:rsidRDefault="00897507" w:rsidP="00897507">
      <w:pPr>
        <w:pStyle w:val="a3"/>
        <w:ind w:firstLine="567"/>
      </w:pPr>
      <w:r>
        <w:lastRenderedPageBreak/>
        <w:t>3.5. Уборка и очистка территорий, отведенных для размещения и эксплуатации линий электропередач и тепловых сетей, осуществляются организациями, эксплуатирующими указанные сети и линии электропередач. В случае, если указанные в данном пункте сети являются бесхозными,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897507" w:rsidRDefault="00897507" w:rsidP="00897507">
      <w:pPr>
        <w:ind w:firstLine="567"/>
      </w:pPr>
      <w:r>
        <w:t>3.6. Администрация поселения может на добровольной основе привлекать граждан для выполнения работ по уборке, благоустройству и озеленению территории поселения. Привлечение граждан к выполнению работ по уборке, благоустройству и озеленению территории поселения осуществляется на основании постановления Главы поселения.</w:t>
      </w:r>
    </w:p>
    <w:p w:rsidR="00897507" w:rsidRDefault="00897507" w:rsidP="00897507">
      <w:pPr>
        <w:ind w:firstLine="567"/>
      </w:pPr>
    </w:p>
    <w:p w:rsidR="00897507" w:rsidRDefault="00897507" w:rsidP="00897507">
      <w:pPr>
        <w:pStyle w:val="a3"/>
        <w:ind w:firstLine="567"/>
        <w:jc w:val="center"/>
        <w:rPr>
          <w:b/>
        </w:rPr>
      </w:pPr>
      <w:r>
        <w:rPr>
          <w:b/>
        </w:rPr>
        <w:t>4. Сбор, вывоз, размещение твердых бытовых и иных отходов</w:t>
      </w:r>
    </w:p>
    <w:p w:rsidR="00897507" w:rsidRDefault="00897507" w:rsidP="00897507">
      <w:pPr>
        <w:pStyle w:val="a3"/>
        <w:ind w:firstLine="567"/>
      </w:pPr>
      <w:r>
        <w:t xml:space="preserve">4.1. Сбор, вывоз, размещение твердых бытовых отходов производятся по единой планово-регулярной системе в соответствии с "Санитарными </w:t>
      </w:r>
      <w:bookmarkStart w:id="14" w:name="YANDEX_56"/>
      <w:bookmarkEnd w:id="14"/>
      <w:r>
        <w:rPr>
          <w:rStyle w:val="highlighthighlightactive"/>
        </w:rPr>
        <w:t>правилами</w:t>
      </w:r>
      <w:r>
        <w:t xml:space="preserve"> содержания территории населенных мест" СанПиН 42-128-4690-88, </w:t>
      </w:r>
      <w:bookmarkStart w:id="15" w:name="YANDEX_57"/>
      <w:bookmarkEnd w:id="15"/>
      <w:r>
        <w:rPr>
          <w:rStyle w:val="highlighthighlightactive"/>
        </w:rPr>
        <w:t>Правилами</w:t>
      </w:r>
      <w:r>
        <w:t xml:space="preserve"> предоставления услуг по вывозу твердых и жидких бытовых отходов, утвержденными Постановлением Правительства РФ от 10.02.1997 № 155 и нормативными правовыми актами </w:t>
      </w:r>
      <w:proofErr w:type="spellStart"/>
      <w:r>
        <w:t>Воломского</w:t>
      </w:r>
      <w:proofErr w:type="spellEnd"/>
      <w:r>
        <w:t xml:space="preserve"> </w:t>
      </w:r>
      <w:bookmarkStart w:id="16" w:name="YANDEX_58"/>
      <w:bookmarkEnd w:id="16"/>
      <w:r>
        <w:rPr>
          <w:rStyle w:val="highlighthighlightactive"/>
        </w:rPr>
        <w:t>сельского</w:t>
      </w:r>
      <w:r>
        <w:t xml:space="preserve"> </w:t>
      </w:r>
      <w:bookmarkStart w:id="17" w:name="YANDEX_59"/>
      <w:bookmarkEnd w:id="17"/>
      <w:r>
        <w:rPr>
          <w:rStyle w:val="highlighthighlightactive"/>
        </w:rPr>
        <w:t>поселения</w:t>
      </w:r>
      <w:r>
        <w:t xml:space="preserve">. </w:t>
      </w:r>
    </w:p>
    <w:p w:rsidR="00897507" w:rsidRDefault="00897507" w:rsidP="00897507">
      <w:pPr>
        <w:pStyle w:val="a3"/>
      </w:pPr>
      <w:r>
        <w:t>Порядок, условия и способы сбора отходов, предусматривающие разделение на виды (пищевые отходы, текстиль, бумага и другие), вывоза, утилизации и переработки бытовых и промышленных отходов на территории округа должны соответствовать экологическим, санитарным и иным требованиям в области окружающей среды и здоровья человека. Сбор осуществляется по контейнерной или бестарной системе. Организацию сбора и вывоза мусора осуществляет администрация поселения. Размещение места временного хранения отходов определяется постановлением Главы поселения по месту нахождения предполагаемого места временного хранения отходов. 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rsidR="00897507" w:rsidRDefault="00897507" w:rsidP="00897507">
      <w:pPr>
        <w:pStyle w:val="a3"/>
        <w:ind w:firstLine="540"/>
      </w:pPr>
      <w:r>
        <w:t>4.2. Твердые бытовые отходы вывозятся на полигон ТБО, содержание и текущее обслуживание которого осуществляется специализированной организацией, имеющей лицензию на право осуществления работ по утилизации, складированию бытовых и иных отходов.</w:t>
      </w:r>
    </w:p>
    <w:p w:rsidR="00897507" w:rsidRDefault="00897507" w:rsidP="00897507">
      <w:pPr>
        <w:autoSpaceDE w:val="0"/>
        <w:autoSpaceDN w:val="0"/>
        <w:adjustRightInd w:val="0"/>
        <w:ind w:firstLine="540"/>
      </w:pPr>
      <w:r>
        <w:t>4.3. Специализированные предприятия, оказывающие услуги по сбору и удалению бытовых отходов, при заключении договоров с субъектами предпринимательской деятельности на вывоз ТБО от объектов мелкорозничной торговой сети и других предприятий по оказанию услуг населению обязаны конкретно указывать место сбора ТБО. При бестарном методе сбора ТБО в договоре необходимо указать время вывоза и место складирования ТБО.</w:t>
      </w:r>
    </w:p>
    <w:p w:rsidR="00897507" w:rsidRDefault="00897507" w:rsidP="00897507">
      <w:pPr>
        <w:autoSpaceDE w:val="0"/>
        <w:autoSpaceDN w:val="0"/>
        <w:adjustRightInd w:val="0"/>
        <w:ind w:firstLine="540"/>
      </w:pPr>
      <w:r>
        <w:t xml:space="preserve">В случае невозможности размещения ТБО на контейнерной площадке (расстояние от объекта более </w:t>
      </w:r>
      <w:smartTag w:uri="urn:schemas-microsoft-com:office:smarttags" w:element="metricconverter">
        <w:smartTagPr>
          <w:attr w:name="ProductID" w:val="100 метров"/>
        </w:smartTagPr>
        <w:r>
          <w:t>100 метров</w:t>
        </w:r>
      </w:smartTag>
      <w:r>
        <w:t>) при бестарном методе их вывоза необходимо использовать полиэтиленовые пакеты.</w:t>
      </w:r>
    </w:p>
    <w:p w:rsidR="00897507" w:rsidRDefault="00897507" w:rsidP="00897507">
      <w:pPr>
        <w:autoSpaceDE w:val="0"/>
        <w:autoSpaceDN w:val="0"/>
        <w:adjustRightInd w:val="0"/>
        <w:ind w:firstLine="708"/>
      </w:pPr>
      <w:r>
        <w:t>4.4. В случае срыва графика вывоза твердых отходов ликвидацию образовавшейся свалки мусора обязана производить специализированная организация, осуществляющая сбор и транспортировку твердых отходов.</w:t>
      </w:r>
    </w:p>
    <w:p w:rsidR="00897507" w:rsidRDefault="00897507" w:rsidP="00897507">
      <w:pPr>
        <w:pStyle w:val="a3"/>
        <w:ind w:firstLine="708"/>
      </w:pPr>
      <w:r>
        <w:t>4.5. Организации и частные предприниматели, осуществляющие торговлю и использующие тару и прочий упаковочный материал, должны самостоятельно производить утилизацию по мере накопления. Запрещается складировать тару у киосков, палаток, павильонов и магазинов.</w:t>
      </w:r>
    </w:p>
    <w:p w:rsidR="00897507" w:rsidRDefault="00897507" w:rsidP="00897507">
      <w:pPr>
        <w:pStyle w:val="a3"/>
        <w:ind w:firstLine="708"/>
      </w:pPr>
      <w:r>
        <w:t>4.6. При осуществлении удаления отходов методом "самовывоза" должна применяться талонная система.</w:t>
      </w:r>
    </w:p>
    <w:p w:rsidR="00897507" w:rsidRDefault="00897507" w:rsidP="00897507">
      <w:pPr>
        <w:pStyle w:val="a3"/>
        <w:ind w:firstLine="708"/>
      </w:pPr>
      <w:r>
        <w:lastRenderedPageBreak/>
        <w:t>4.7. Запрещается применять "поквартирную" систему удаления твердых бытовых отходов в многоэтажной благоустроенной жилой застройке. Применять указанную систему, в виде исключения, возможно в одно-двухэтажных домах.</w:t>
      </w:r>
    </w:p>
    <w:p w:rsidR="00897507" w:rsidRDefault="00897507" w:rsidP="00897507">
      <w:pPr>
        <w:pStyle w:val="a3"/>
        <w:ind w:firstLine="567"/>
      </w:pPr>
    </w:p>
    <w:p w:rsidR="00897507" w:rsidRDefault="00897507" w:rsidP="00897507">
      <w:pPr>
        <w:autoSpaceDE w:val="0"/>
        <w:autoSpaceDN w:val="0"/>
        <w:adjustRightInd w:val="0"/>
        <w:ind w:firstLine="567"/>
        <w:jc w:val="center"/>
        <w:outlineLvl w:val="1"/>
        <w:rPr>
          <w:b/>
        </w:rPr>
      </w:pPr>
      <w:r>
        <w:rPr>
          <w:b/>
        </w:rPr>
        <w:t xml:space="preserve">5. Содержание объектов благоустройства территории </w:t>
      </w:r>
    </w:p>
    <w:p w:rsidR="00897507" w:rsidRDefault="00897507" w:rsidP="00897507">
      <w:pPr>
        <w:autoSpaceDE w:val="0"/>
        <w:autoSpaceDN w:val="0"/>
        <w:adjustRightInd w:val="0"/>
        <w:ind w:firstLine="567"/>
        <w:jc w:val="center"/>
        <w:outlineLvl w:val="1"/>
        <w:rPr>
          <w:b/>
        </w:rPr>
      </w:pPr>
      <w:proofErr w:type="spellStart"/>
      <w:r>
        <w:rPr>
          <w:b/>
        </w:rPr>
        <w:t>Воломского</w:t>
      </w:r>
      <w:proofErr w:type="spellEnd"/>
      <w:r>
        <w:rPr>
          <w:b/>
        </w:rPr>
        <w:t xml:space="preserve"> сельского поселения</w:t>
      </w:r>
    </w:p>
    <w:p w:rsidR="00897507" w:rsidRDefault="00897507" w:rsidP="00897507">
      <w:pPr>
        <w:pStyle w:val="a3"/>
        <w:ind w:firstLine="567"/>
      </w:pPr>
      <w:r>
        <w:t xml:space="preserve">5.1. Внешний вид </w:t>
      </w:r>
      <w:bookmarkStart w:id="18" w:name="YANDEX_60"/>
      <w:bookmarkEnd w:id="18"/>
      <w:r>
        <w:rPr>
          <w:rStyle w:val="highlighthighlightactive"/>
        </w:rPr>
        <w:t>поселения</w:t>
      </w:r>
      <w:r>
        <w:t xml:space="preserve"> обеспечивается содержанием в надлежащем состоянии зданий, сооружений, различных вывесок, рекламы, малых форм, объектов внешнего </w:t>
      </w:r>
      <w:bookmarkStart w:id="19" w:name="YANDEX_61"/>
      <w:bookmarkEnd w:id="19"/>
      <w:r>
        <w:rPr>
          <w:rStyle w:val="highlighthighlightactive"/>
        </w:rPr>
        <w:t>благоустройства</w:t>
      </w:r>
      <w:r>
        <w:t xml:space="preserve"> и т.п. </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 xml:space="preserve">5.2. Собственники и арендаторы </w:t>
      </w:r>
      <w:r>
        <w:rPr>
          <w:rFonts w:ascii="Times New Roman" w:hAnsi="Times New Roman"/>
          <w:bCs/>
          <w:sz w:val="24"/>
          <w:szCs w:val="24"/>
        </w:rPr>
        <w:t>размещают на здании, в котором они располагаются, вывески с наименованием организации и другой необходимой информацией,</w:t>
      </w:r>
      <w:r>
        <w:rPr>
          <w:rFonts w:ascii="Times New Roman" w:hAnsi="Times New Roman"/>
          <w:sz w:val="24"/>
          <w:szCs w:val="24"/>
        </w:rPr>
        <w:t xml:space="preserve"> также, данные лица, обязаны обеспечить производство работ по надлежащему содержанию зданий, строений и сооружений и иных объектов на земельных участках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 в том числе, по проведению ремонта, реставрации, покраске фасадов и их отдельных элементов.</w:t>
      </w:r>
    </w:p>
    <w:p w:rsidR="00897507" w:rsidRDefault="00897507" w:rsidP="00897507">
      <w:pPr>
        <w:pStyle w:val="a3"/>
        <w:ind w:firstLine="567"/>
        <w:rPr>
          <w:szCs w:val="24"/>
        </w:rPr>
      </w:pPr>
      <w:r>
        <w:t xml:space="preserve">5.3. Владельцы временных сооружений, павильонов, киосков, мест розничной торговли должны иметь соответствующее разрешение на их установку, выданное в установленном порядке, и должно предоставляться по первому требованию инспектирующего лица. </w:t>
      </w:r>
    </w:p>
    <w:p w:rsidR="00897507" w:rsidRDefault="00897507" w:rsidP="00897507">
      <w:pPr>
        <w:pStyle w:val="a3"/>
        <w:ind w:firstLine="567"/>
      </w:pPr>
      <w:r>
        <w:t xml:space="preserve">5.4. Устройство различного рода построек (киосков, палаток, павильонов), оград, заборов, установка вывесок, малых архитектурных форм разрешаются в порядке, установленном администрацией </w:t>
      </w:r>
      <w:proofErr w:type="spellStart"/>
      <w:r>
        <w:t>Воломского</w:t>
      </w:r>
      <w:proofErr w:type="spellEnd"/>
      <w:r>
        <w:t xml:space="preserve"> </w:t>
      </w:r>
      <w:bookmarkStart w:id="20" w:name="YANDEX_62"/>
      <w:bookmarkEnd w:id="20"/>
      <w:r>
        <w:rPr>
          <w:rStyle w:val="highlighthighlightactive"/>
        </w:rPr>
        <w:t>сельского</w:t>
      </w:r>
      <w:r>
        <w:t xml:space="preserve"> </w:t>
      </w:r>
      <w:bookmarkStart w:id="21" w:name="YANDEX_63"/>
      <w:bookmarkEnd w:id="21"/>
      <w:r>
        <w:rPr>
          <w:rStyle w:val="highlighthighlightactive"/>
        </w:rPr>
        <w:t>поселения</w:t>
      </w:r>
      <w:r>
        <w:t>.</w:t>
      </w:r>
    </w:p>
    <w:p w:rsidR="00897507" w:rsidRDefault="00897507" w:rsidP="00897507">
      <w:pPr>
        <w:pStyle w:val="a3"/>
        <w:ind w:firstLine="567"/>
      </w:pPr>
      <w:r>
        <w:t>5.5. Ветхие и неиспользуемые хозяйственные постройки в местах общего пользования, портящие внешний облик населенного пункта и угрожающие санитарной и пожарной безопасности, подлежат немедленному сносу их владельцами или же за счет владельца.</w:t>
      </w:r>
    </w:p>
    <w:p w:rsidR="00897507" w:rsidRDefault="00897507" w:rsidP="00897507">
      <w:pPr>
        <w:pStyle w:val="a3"/>
        <w:ind w:firstLine="567"/>
      </w:pPr>
      <w:r>
        <w:t>5.6. Заборы, проходящие вдоль крайних линий улиц, и не соответствующие эксплуатационным требованиям, должны по требованию надзорных органов приводиться в надлежащий вид собственником объектов, огражденных заборами.</w:t>
      </w:r>
    </w:p>
    <w:p w:rsidR="00897507" w:rsidRDefault="00897507" w:rsidP="00897507">
      <w:pPr>
        <w:pStyle w:val="a3"/>
        <w:ind w:firstLine="567"/>
      </w:pPr>
      <w:r>
        <w:t>5.7. Дрова, используемые для отопления, должны складироваться в сараях, излишки дров допускается складировать около сараев на тыльной стороне дворовых территорий. При выгрузке не должны создаваться помехи для движения и подъездов спец. машин. Завезенные дрова, а также мусор от распиловки и колки должны быть убраны в течение месяца с момента доставки.</w:t>
      </w:r>
    </w:p>
    <w:p w:rsidR="00897507" w:rsidRDefault="00897507" w:rsidP="00897507">
      <w:pPr>
        <w:pStyle w:val="a3"/>
        <w:ind w:firstLine="567"/>
      </w:pPr>
      <w:r>
        <w:t xml:space="preserve">5.8. Сохранность жилищного фонда, надлежащее его содержание и использование обеспечиваются в соответствии с требованиями Жилищного </w:t>
      </w:r>
      <w:hyperlink r:id="rId16" w:history="1">
        <w:r>
          <w:rPr>
            <w:rStyle w:val="a6"/>
          </w:rPr>
          <w:t>кодекса</w:t>
        </w:r>
      </w:hyperlink>
      <w:r>
        <w:t xml:space="preserve">, </w:t>
      </w:r>
      <w:bookmarkStart w:id="22" w:name="YANDEX_64"/>
      <w:bookmarkEnd w:id="22"/>
      <w:r>
        <w:rPr>
          <w:rStyle w:val="highlighthighlightactive"/>
        </w:rPr>
        <w:t xml:space="preserve">Правилами </w:t>
      </w:r>
      <w:r>
        <w:t xml:space="preserve">пользования жилыми помещениями, содержания жилого дома и придомовой территории, </w:t>
      </w:r>
      <w:bookmarkStart w:id="23" w:name="YANDEX_65"/>
      <w:bookmarkEnd w:id="23"/>
      <w:r>
        <w:rPr>
          <w:rStyle w:val="highlighthighlightactive"/>
        </w:rPr>
        <w:t>Правилами</w:t>
      </w:r>
      <w:r>
        <w:t xml:space="preserve"> и нормами технической эксплуатации жилищного фонда.</w:t>
      </w:r>
    </w:p>
    <w:p w:rsidR="00897507" w:rsidRDefault="00897507" w:rsidP="00897507">
      <w:pPr>
        <w:autoSpaceDE w:val="0"/>
        <w:autoSpaceDN w:val="0"/>
        <w:adjustRightInd w:val="0"/>
        <w:ind w:firstLine="540"/>
        <w:outlineLvl w:val="2"/>
        <w:rPr>
          <w:bCs/>
        </w:rPr>
      </w:pPr>
      <w:r>
        <w:t xml:space="preserve">5.9. </w:t>
      </w:r>
      <w:r>
        <w:rPr>
          <w:bCs/>
        </w:rPr>
        <w:t>Улицы, дороги, площади, общественные территории, жилых дворов, территории организаций должны освещаться в темное время суток.</w:t>
      </w:r>
    </w:p>
    <w:p w:rsidR="00897507" w:rsidRDefault="00897507" w:rsidP="00897507">
      <w:pPr>
        <w:autoSpaceDE w:val="0"/>
        <w:autoSpaceDN w:val="0"/>
        <w:adjustRightInd w:val="0"/>
        <w:ind w:firstLine="540"/>
        <w:rPr>
          <w:bCs/>
        </w:rPr>
      </w:pPr>
      <w:r>
        <w:rPr>
          <w:bCs/>
        </w:rPr>
        <w:t>Размещение уличных фонарей, других устройств наружного освещения в сочетании с застройкой и озеленением должно способствовать созданию криминально безопасной среды, не создавать помех участникам дорожного движения.</w:t>
      </w:r>
    </w:p>
    <w:p w:rsidR="00897507" w:rsidRDefault="00897507" w:rsidP="00897507">
      <w:pPr>
        <w:autoSpaceDE w:val="0"/>
        <w:autoSpaceDN w:val="0"/>
        <w:adjustRightInd w:val="0"/>
        <w:ind w:firstLine="540"/>
        <w:rPr>
          <w:bCs/>
        </w:rPr>
      </w:pPr>
      <w:r>
        <w:t xml:space="preserve">5.10. </w:t>
      </w:r>
      <w:r>
        <w:rPr>
          <w:bCs/>
        </w:rPr>
        <w:t xml:space="preserve">Освещение улично-дорожной сети </w:t>
      </w:r>
      <w:proofErr w:type="spellStart"/>
      <w:r>
        <w:t>Воломского</w:t>
      </w:r>
      <w:proofErr w:type="spellEnd"/>
      <w:r>
        <w:rPr>
          <w:bCs/>
        </w:rPr>
        <w:t xml:space="preserve"> сельского поселения осуществляется администрацией </w:t>
      </w:r>
      <w:proofErr w:type="spellStart"/>
      <w:r>
        <w:rPr>
          <w:bCs/>
        </w:rPr>
        <w:t>Воломского</w:t>
      </w:r>
      <w:proofErr w:type="spellEnd"/>
      <w:r>
        <w:rPr>
          <w:bCs/>
        </w:rPr>
        <w:t xml:space="preserve"> сельского поселения.</w:t>
      </w:r>
    </w:p>
    <w:p w:rsidR="00897507" w:rsidRDefault="00897507" w:rsidP="00897507">
      <w:pPr>
        <w:autoSpaceDE w:val="0"/>
        <w:autoSpaceDN w:val="0"/>
        <w:adjustRightInd w:val="0"/>
        <w:ind w:firstLine="540"/>
        <w:rPr>
          <w:bCs/>
        </w:rPr>
      </w:pPr>
      <w:r>
        <w:t xml:space="preserve">5.11. </w:t>
      </w:r>
      <w:r>
        <w:rPr>
          <w:bCs/>
        </w:rPr>
        <w:t xml:space="preserve">Освещение территории </w:t>
      </w:r>
      <w:proofErr w:type="spellStart"/>
      <w:r>
        <w:t>Воломского</w:t>
      </w:r>
      <w:proofErr w:type="spellEnd"/>
      <w:r>
        <w:rPr>
          <w:bCs/>
        </w:rPr>
        <w:t xml:space="preserve"> сельского поселения осуществляется собственниками (владельцами, пользователями) земельных участков, зданий, сооружений, иных объектов благоустройства.</w:t>
      </w:r>
    </w:p>
    <w:p w:rsidR="00897507" w:rsidRDefault="00897507" w:rsidP="00897507">
      <w:pPr>
        <w:autoSpaceDE w:val="0"/>
        <w:autoSpaceDN w:val="0"/>
        <w:adjustRightInd w:val="0"/>
        <w:ind w:firstLine="540"/>
        <w:rPr>
          <w:bCs/>
        </w:rPr>
      </w:pPr>
      <w:r>
        <w:t xml:space="preserve">5.12. </w:t>
      </w:r>
      <w:r>
        <w:rPr>
          <w:bCs/>
        </w:rPr>
        <w:t>Содержание и эксплуатация устройств наружного освещения осуществляется их собственниками (владельцами, пользователями).</w:t>
      </w:r>
    </w:p>
    <w:p w:rsidR="00897507" w:rsidRDefault="00897507" w:rsidP="00897507">
      <w:pPr>
        <w:autoSpaceDE w:val="0"/>
        <w:autoSpaceDN w:val="0"/>
        <w:adjustRightInd w:val="0"/>
        <w:ind w:firstLine="540"/>
        <w:rPr>
          <w:bCs/>
        </w:rPr>
      </w:pPr>
      <w:r>
        <w:lastRenderedPageBreak/>
        <w:t xml:space="preserve">5.13. </w:t>
      </w:r>
      <w:r>
        <w:rPr>
          <w:bCs/>
        </w:rPr>
        <w:t xml:space="preserve">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w:t>
      </w:r>
    </w:p>
    <w:p w:rsidR="00897507" w:rsidRDefault="00897507" w:rsidP="00897507">
      <w:pPr>
        <w:autoSpaceDE w:val="0"/>
        <w:autoSpaceDN w:val="0"/>
        <w:adjustRightInd w:val="0"/>
        <w:ind w:firstLine="540"/>
        <w:rPr>
          <w:bCs/>
        </w:rPr>
      </w:pPr>
      <w:r>
        <w:rPr>
          <w:bCs/>
        </w:rPr>
        <w:t>Праздничное оформление включает вывеску лозунгов, аншлагов, гирлянд, панно, установку декоративных элементов и композиций, стендов, киосков, трибун, эстрад, а также устройство праздничной иллюминации.</w:t>
      </w:r>
    </w:p>
    <w:p w:rsidR="00897507" w:rsidRDefault="00897507" w:rsidP="00897507">
      <w:pPr>
        <w:autoSpaceDE w:val="0"/>
        <w:autoSpaceDN w:val="0"/>
        <w:adjustRightInd w:val="0"/>
        <w:ind w:firstLine="540"/>
        <w:rPr>
          <w:bCs/>
        </w:rPr>
      </w:pPr>
    </w:p>
    <w:p w:rsidR="00897507" w:rsidRDefault="00897507" w:rsidP="00897507">
      <w:pPr>
        <w:pStyle w:val="a3"/>
        <w:ind w:firstLine="567"/>
        <w:jc w:val="center"/>
        <w:rPr>
          <w:b/>
        </w:rPr>
      </w:pPr>
      <w:r>
        <w:rPr>
          <w:b/>
        </w:rPr>
        <w:t>6. Содержание зеленых насаждений</w:t>
      </w:r>
    </w:p>
    <w:p w:rsidR="00897507" w:rsidRDefault="00897507" w:rsidP="00897507">
      <w:pPr>
        <w:pStyle w:val="a3"/>
        <w:ind w:firstLine="567"/>
      </w:pPr>
      <w:r>
        <w:t xml:space="preserve">6.1. Все зеленые насаждения образуют неприкосновенный зеленый фонд </w:t>
      </w:r>
      <w:proofErr w:type="spellStart"/>
      <w:r>
        <w:t>Воломского</w:t>
      </w:r>
      <w:proofErr w:type="spellEnd"/>
      <w:r>
        <w:t xml:space="preserve"> </w:t>
      </w:r>
      <w:bookmarkStart w:id="24" w:name="YANDEX_66"/>
      <w:bookmarkEnd w:id="24"/>
      <w:r>
        <w:rPr>
          <w:rStyle w:val="highlighthighlightactive"/>
        </w:rPr>
        <w:t>сельского</w:t>
      </w:r>
      <w:r>
        <w:t xml:space="preserve"> </w:t>
      </w:r>
      <w:bookmarkStart w:id="25" w:name="YANDEX_67"/>
      <w:bookmarkEnd w:id="25"/>
      <w:r>
        <w:rPr>
          <w:rStyle w:val="highlighthighlightactive"/>
        </w:rPr>
        <w:t>поселения</w:t>
      </w:r>
      <w:r>
        <w:t>. Охрана зеленых насаждений является обязанностью каждого гражданина.</w:t>
      </w:r>
    </w:p>
    <w:p w:rsidR="00897507" w:rsidRDefault="00897507" w:rsidP="00897507">
      <w:pPr>
        <w:pStyle w:val="a3"/>
        <w:ind w:firstLine="567"/>
      </w:pPr>
      <w:r>
        <w:t xml:space="preserve">6.2. Сохранность, надлежащий уход и спиливание зеленых насаждений на территориях землепользователи обязаны обеспечивать собственными силами в соответствии с настоящими </w:t>
      </w:r>
      <w:bookmarkStart w:id="26" w:name="YANDEX_68"/>
      <w:bookmarkEnd w:id="26"/>
      <w:r>
        <w:rPr>
          <w:rStyle w:val="highlighthighlightactive"/>
        </w:rPr>
        <w:t>Правилами</w:t>
      </w:r>
      <w:r>
        <w:t xml:space="preserve">, иными нормативными правовыми актами органов местного самоуправления </w:t>
      </w:r>
      <w:proofErr w:type="spellStart"/>
      <w:r>
        <w:t>Воломского</w:t>
      </w:r>
      <w:proofErr w:type="spellEnd"/>
      <w:r>
        <w:t xml:space="preserve"> </w:t>
      </w:r>
      <w:bookmarkStart w:id="27" w:name="YANDEX_69"/>
      <w:bookmarkEnd w:id="27"/>
      <w:r>
        <w:rPr>
          <w:rStyle w:val="highlighthighlightactive"/>
        </w:rPr>
        <w:t>сельского</w:t>
      </w:r>
      <w:r>
        <w:t xml:space="preserve"> </w:t>
      </w:r>
      <w:bookmarkStart w:id="28" w:name="YANDEX_70"/>
      <w:bookmarkEnd w:id="28"/>
      <w:r>
        <w:rPr>
          <w:rStyle w:val="highlighthighlightactive"/>
        </w:rPr>
        <w:t>поселения</w:t>
      </w:r>
      <w:r>
        <w:t>.</w:t>
      </w:r>
    </w:p>
    <w:p w:rsidR="00897507" w:rsidRDefault="00897507" w:rsidP="00897507">
      <w:pPr>
        <w:pStyle w:val="a3"/>
        <w:ind w:firstLine="567"/>
      </w:pPr>
      <w:r>
        <w:t>6.3. Зеленые насаждения, поврежденные или уничтоженные в результате производства строительных, ремонтных и иных видов работ, восстанавливаются за счет средств юридических, физических лиц, проводивших работы.</w:t>
      </w:r>
    </w:p>
    <w:p w:rsidR="00897507" w:rsidRDefault="00897507" w:rsidP="00897507">
      <w:pPr>
        <w:pStyle w:val="a3"/>
        <w:ind w:firstLine="567"/>
      </w:pPr>
      <w:r>
        <w:t xml:space="preserve">6.4. Озеленение и </w:t>
      </w:r>
      <w:bookmarkStart w:id="29" w:name="YANDEX_71"/>
      <w:bookmarkEnd w:id="29"/>
      <w:r>
        <w:rPr>
          <w:rStyle w:val="highlighthighlightactive"/>
        </w:rPr>
        <w:t>благоустройство</w:t>
      </w:r>
      <w:r>
        <w:t xml:space="preserve">, проводимые по инициативе граждан или их объединений на придомовых территориях и во дворах, осуществляются за счет средств и собственными силами жильцов по согласованию в установленном порядке с соответствующими инженерными службами. Не допускается посадка деревьев ближе </w:t>
      </w:r>
      <w:smartTag w:uri="urn:schemas-microsoft-com:office:smarttags" w:element="metricconverter">
        <w:smartTagPr>
          <w:attr w:name="ProductID" w:val="6 метров"/>
        </w:smartTagPr>
        <w:r>
          <w:t>6 метров</w:t>
        </w:r>
      </w:smartTag>
      <w:r>
        <w:t xml:space="preserve"> от фасада здания.</w:t>
      </w:r>
    </w:p>
    <w:p w:rsidR="00897507" w:rsidRDefault="00897507" w:rsidP="00897507">
      <w:pPr>
        <w:pStyle w:val="a3"/>
        <w:ind w:firstLine="567"/>
      </w:pPr>
      <w:r>
        <w:t>6.5. Ответственность за обрезку ветвей деревьев и кустарников, мешающих электрическим линиям или линиям связи, несет организация, обслуживающая данные линии.</w:t>
      </w:r>
    </w:p>
    <w:p w:rsidR="00897507" w:rsidRDefault="00897507" w:rsidP="00897507">
      <w:pPr>
        <w:pStyle w:val="a3"/>
        <w:ind w:firstLine="567"/>
      </w:pPr>
      <w:r>
        <w:t>6.6. Предприятия, организации, физические лица, землепользователи, арендаторы обязаны своевременно скашивать траву, производить прополку газонов, цветников, уборку опавших листьев и в кратчайшие сроки вывозить образовавшийся мусор.</w:t>
      </w:r>
    </w:p>
    <w:p w:rsidR="00897507" w:rsidRDefault="00897507" w:rsidP="00897507">
      <w:pPr>
        <w:pStyle w:val="a3"/>
        <w:ind w:firstLine="567"/>
      </w:pPr>
      <w:r>
        <w:t>6.7 На площадях зеленых насаждений запрещается:</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ломать деревья, кустарники, сучья и ветви;</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разбивать палатки и разжигать костры;</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засорять газоны, цветники, дорожки и водоемы;</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портить памятники, скамейки, ограды;</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ездить на мотоциклах, лошадях, тракторах и автомашинах;</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парковать транспортные средства на газонах;</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пасти скот;</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 xml:space="preserve">устраивать ледяные катки и снежные горки, кататься на лыжах, коньках, санях, организовывать игры, танцы, за исключением мест, отведенных для этих целей; </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производить строительные и ремонтные работы без ограждения насаждений щитами, гарантирующими защиту их от повреждений;</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 xml:space="preserve">обнажать корни деревьев на расстоянии ближе </w:t>
      </w:r>
      <w:smartTag w:uri="urn:schemas-microsoft-com:office:smarttags" w:element="metricconverter">
        <w:smartTagPr>
          <w:attr w:name="ProductID" w:val="1,5 м"/>
        </w:smartTagPr>
        <w:r>
          <w:t>1,5 м</w:t>
        </w:r>
      </w:smartTag>
      <w:r>
        <w:t xml:space="preserve"> от ствола и засыпать шейки деревьев землей или строительным мусором;</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складировать на территории зеленых насаждений материалы, способствующие распространению вредителей зеленых насаждений;</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добывать растительную землю, песок и производить другие раскопки;</w:t>
      </w:r>
    </w:p>
    <w:p w:rsidR="00897507" w:rsidRDefault="00897507" w:rsidP="00897507">
      <w:pPr>
        <w:numPr>
          <w:ilvl w:val="0"/>
          <w:numId w:val="8"/>
        </w:numPr>
        <w:overflowPunct w:val="0"/>
        <w:autoSpaceDE w:val="0"/>
        <w:autoSpaceDN w:val="0"/>
        <w:adjustRightInd w:val="0"/>
        <w:spacing w:after="0" w:line="240" w:lineRule="auto"/>
        <w:ind w:right="0"/>
        <w:textAlignment w:val="baseline"/>
      </w:pPr>
      <w:r>
        <w:t>выгуливать домашних животных в парках, скверах, других не отведенных для этого местах</w:t>
      </w:r>
    </w:p>
    <w:p w:rsidR="00897507" w:rsidRDefault="00897507" w:rsidP="00897507">
      <w:pPr>
        <w:pStyle w:val="a3"/>
        <w:ind w:firstLine="567"/>
      </w:pPr>
      <w:r>
        <w:lastRenderedPageBreak/>
        <w:t>6.8. За незаконную вырубку или повреждение деревьев на территории поселенческих лесов виновные лица возмещают убытки в соответствии с действующим законодательством.</w:t>
      </w:r>
    </w:p>
    <w:p w:rsidR="00897507" w:rsidRDefault="00897507" w:rsidP="00897507">
      <w:pPr>
        <w:pStyle w:val="a3"/>
        <w:ind w:firstLine="567"/>
      </w:pPr>
    </w:p>
    <w:p w:rsidR="00897507" w:rsidRDefault="00897507" w:rsidP="00897507">
      <w:pPr>
        <w:pStyle w:val="a3"/>
        <w:ind w:firstLine="567"/>
        <w:jc w:val="center"/>
        <w:rPr>
          <w:b/>
        </w:rPr>
      </w:pPr>
      <w:r>
        <w:rPr>
          <w:b/>
        </w:rPr>
        <w:t>7. Световые вывески, объекты наружной рекламы, витрины, аншлаги</w:t>
      </w:r>
    </w:p>
    <w:p w:rsidR="00897507" w:rsidRDefault="00897507" w:rsidP="00897507">
      <w:pPr>
        <w:pStyle w:val="a3"/>
        <w:ind w:firstLine="540"/>
      </w:pPr>
      <w:r>
        <w:t xml:space="preserve">7.1. Установка световых вывесок, аншлагов, рекламных и рекламно-информационных установок и указателей, оформление витрин, установка защитных решеток в витринах, окнах магазинов, предприятий общественного питания, культурно-зрелищных предприятий производится только по проектам, согласованным с Администрацией </w:t>
      </w:r>
      <w:proofErr w:type="spellStart"/>
      <w:r>
        <w:t>Воломского</w:t>
      </w:r>
      <w:proofErr w:type="spellEnd"/>
      <w:r>
        <w:t xml:space="preserve"> сельского поселения и органов пожарного надзора.</w:t>
      </w:r>
    </w:p>
    <w:p w:rsidR="00897507" w:rsidRDefault="00897507" w:rsidP="00897507">
      <w:pPr>
        <w:pStyle w:val="a3"/>
        <w:ind w:firstLine="540"/>
      </w:pPr>
      <w:r>
        <w:t>В случае низкого качества исполнения, аварийности состояния и конструктивной ненадежности указанных выше установок и указателей, а также при нарушении условий их размещения, переноса в натуру и режима эксплуатации, на арендаторов или балансодержателей налагаются штрафные санкции в соответствии с действующим законодательством.</w:t>
      </w:r>
    </w:p>
    <w:p w:rsidR="00897507" w:rsidRDefault="00897507" w:rsidP="00897507">
      <w:pPr>
        <w:pStyle w:val="a3"/>
        <w:ind w:firstLine="540"/>
      </w:pPr>
      <w:r>
        <w:t xml:space="preserve">7.2. Установка и эксплуатация объектов наружной рекламы производится по разрешению Администрации </w:t>
      </w:r>
      <w:proofErr w:type="spellStart"/>
      <w:r>
        <w:t>Воломского</w:t>
      </w:r>
      <w:proofErr w:type="spellEnd"/>
      <w:r>
        <w:t xml:space="preserve"> сельского поселения.</w:t>
      </w:r>
    </w:p>
    <w:p w:rsidR="00897507" w:rsidRDefault="00897507" w:rsidP="00897507">
      <w:pPr>
        <w:pStyle w:val="a3"/>
        <w:ind w:firstLine="540"/>
      </w:pPr>
      <w:r>
        <w:t>Разрешение имеет форму договора с указанием условий и срока эксплуатации.</w:t>
      </w:r>
    </w:p>
    <w:p w:rsidR="00897507" w:rsidRDefault="00897507" w:rsidP="00897507">
      <w:pPr>
        <w:pStyle w:val="a3"/>
        <w:ind w:firstLine="540"/>
      </w:pPr>
      <w:r>
        <w:t xml:space="preserve">7.3. Предприятия, эксплуатирующие световые рекламы и вывески, обязаны ежедневно включать их с наступлением темноты и выключать по графику, согласованному с Администрацией </w:t>
      </w:r>
      <w:proofErr w:type="spellStart"/>
      <w:r>
        <w:t>Воломского</w:t>
      </w:r>
      <w:proofErr w:type="spellEnd"/>
      <w:r>
        <w:t xml:space="preserve"> сельского поселения, обеспечивать своевременную замену перегоревших трубок и ламп.</w:t>
      </w:r>
    </w:p>
    <w:p w:rsidR="00897507" w:rsidRDefault="00897507" w:rsidP="00897507">
      <w:pPr>
        <w:pStyle w:val="a3"/>
        <w:ind w:firstLine="540"/>
      </w:pPr>
      <w:r>
        <w:t>7.4. Витрины должны содержаться в чистоте и порядке, они должны быть оборудованы специальной осветительной арматурой.</w:t>
      </w:r>
    </w:p>
    <w:p w:rsidR="00897507" w:rsidRDefault="00897507" w:rsidP="00897507">
      <w:pPr>
        <w:pStyle w:val="a3"/>
        <w:ind w:firstLine="540"/>
      </w:pPr>
      <w:r>
        <w:t xml:space="preserve">7.5. Руководители всех организаций, имеющих витрины, вывески и прочие виды рекламы обязаны выполнять требования Администрации </w:t>
      </w:r>
      <w:proofErr w:type="spellStart"/>
      <w:r>
        <w:t>Воломского</w:t>
      </w:r>
      <w:proofErr w:type="spellEnd"/>
      <w:r>
        <w:t xml:space="preserve"> сельского поселения о замене или снятии вывесок, витрин или рекламы, не согласованных с Администрацией </w:t>
      </w:r>
      <w:proofErr w:type="spellStart"/>
      <w:r>
        <w:t>Воломского</w:t>
      </w:r>
      <w:proofErr w:type="spellEnd"/>
      <w:r>
        <w:t xml:space="preserve"> сельского поселения и не отвечающих архитектурно-художественным требованиям.</w:t>
      </w:r>
    </w:p>
    <w:p w:rsidR="00897507" w:rsidRDefault="00897507" w:rsidP="00897507">
      <w:pPr>
        <w:pStyle w:val="a3"/>
        <w:ind w:firstLine="540"/>
      </w:pPr>
      <w:r>
        <w:t xml:space="preserve">7.6. Предприятия, организации, учреждения и предприниматели обязаны содержать в порядке сооружения малых форм и объекты наружной рекламы, включая информационные указатели, производить их покраску, согласовывая колер окраски с Администрацией </w:t>
      </w:r>
      <w:proofErr w:type="spellStart"/>
      <w:r>
        <w:t>Воломского</w:t>
      </w:r>
      <w:proofErr w:type="spellEnd"/>
      <w:r>
        <w:t xml:space="preserve"> сельского поселения.</w:t>
      </w:r>
    </w:p>
    <w:p w:rsidR="00897507" w:rsidRDefault="00897507" w:rsidP="00897507">
      <w:pPr>
        <w:pStyle w:val="a3"/>
        <w:ind w:firstLine="540"/>
      </w:pPr>
      <w:r>
        <w:t>7.7. На наружном фасаде каждого дома, независимо от его ведомственной принадлежности, владельцами и арендаторами зданий устанавливается номерной знак установленного образца с указанием номера дома. На угловых зданиях устанавливается аншлаг наименования улицы.</w:t>
      </w:r>
    </w:p>
    <w:p w:rsidR="00897507" w:rsidRDefault="00897507" w:rsidP="00897507">
      <w:pPr>
        <w:pStyle w:val="a3"/>
        <w:ind w:firstLine="540"/>
      </w:pPr>
    </w:p>
    <w:p w:rsidR="00897507" w:rsidRDefault="00897507" w:rsidP="00897507">
      <w:pPr>
        <w:pStyle w:val="a3"/>
        <w:ind w:firstLine="567"/>
        <w:jc w:val="center"/>
        <w:rPr>
          <w:b/>
        </w:rPr>
      </w:pPr>
      <w:r>
        <w:rPr>
          <w:b/>
        </w:rPr>
        <w:t>8. Организация мелкорозничной и уличной торговли</w:t>
      </w:r>
    </w:p>
    <w:p w:rsidR="00897507" w:rsidRDefault="00897507" w:rsidP="00897507">
      <w:pPr>
        <w:pStyle w:val="a3"/>
        <w:ind w:firstLine="567"/>
      </w:pPr>
      <w:r>
        <w:t>8.1. Лица, осуществляющие торговлю, владельцы палаток, киосков, павильонов обязаны:</w:t>
      </w:r>
    </w:p>
    <w:p w:rsidR="00897507" w:rsidRDefault="00897507" w:rsidP="00897507">
      <w:pPr>
        <w:pStyle w:val="a3"/>
        <w:ind w:firstLine="567"/>
      </w:pPr>
      <w:r>
        <w:t>- соблюдать чистоту и порядок в местах торговли;</w:t>
      </w:r>
    </w:p>
    <w:p w:rsidR="00897507" w:rsidRDefault="00897507" w:rsidP="00897507">
      <w:pPr>
        <w:pStyle w:val="a3"/>
        <w:ind w:firstLine="567"/>
      </w:pPr>
      <w:r>
        <w:t>- своевременно освобождать урны от мусора и производить регулярную уборку торговых мест;</w:t>
      </w:r>
    </w:p>
    <w:p w:rsidR="00897507" w:rsidRDefault="00897507" w:rsidP="00897507">
      <w:pPr>
        <w:pStyle w:val="a3"/>
        <w:ind w:firstLine="567"/>
      </w:pPr>
      <w:r>
        <w:t xml:space="preserve">- соблюдать настоящие </w:t>
      </w:r>
      <w:bookmarkStart w:id="30" w:name="YANDEX_82"/>
      <w:bookmarkEnd w:id="30"/>
      <w:r>
        <w:rPr>
          <w:rStyle w:val="highlighthighlightactive"/>
        </w:rPr>
        <w:t>Правила</w:t>
      </w:r>
      <w:r>
        <w:t>;</w:t>
      </w:r>
    </w:p>
    <w:p w:rsidR="00897507" w:rsidRDefault="00897507" w:rsidP="00897507">
      <w:pPr>
        <w:pStyle w:val="a3"/>
        <w:ind w:firstLine="567"/>
      </w:pPr>
      <w:r>
        <w:t>- в период проведения торговых ярмарок осуществлять сбор мусора, образовавшего в результате торговой деятельности, в полиэтиленовые пакеты и складировать его в специально отведенных местах.</w:t>
      </w:r>
    </w:p>
    <w:p w:rsidR="00897507" w:rsidRDefault="00897507" w:rsidP="00897507">
      <w:pPr>
        <w:pStyle w:val="a3"/>
        <w:ind w:firstLine="567"/>
      </w:pPr>
      <w:r>
        <w:t>8.2. Запрещается торговля пищевыми продуктами с применением посуды одноразового использования при отсутствии емкостей для ее сбора.</w:t>
      </w:r>
    </w:p>
    <w:p w:rsidR="00897507" w:rsidRDefault="00897507" w:rsidP="00897507">
      <w:pPr>
        <w:pStyle w:val="a3"/>
        <w:ind w:firstLine="567"/>
      </w:pPr>
    </w:p>
    <w:p w:rsidR="00897507" w:rsidRDefault="00897507" w:rsidP="00897507">
      <w:pPr>
        <w:pStyle w:val="a3"/>
        <w:ind w:firstLine="567"/>
        <w:jc w:val="center"/>
        <w:rPr>
          <w:b/>
        </w:rPr>
      </w:pPr>
      <w:r>
        <w:rPr>
          <w:b/>
        </w:rPr>
        <w:t>9. Порядок производства земляных и строительных работ</w:t>
      </w:r>
    </w:p>
    <w:p w:rsidR="00897507" w:rsidRDefault="00897507" w:rsidP="00897507">
      <w:pPr>
        <w:pStyle w:val="a3"/>
        <w:ind w:firstLine="567"/>
      </w:pPr>
      <w:r>
        <w:t xml:space="preserve">9.1. Земляные работы по новому строительству, ремонту и реконструкции сооружений, коммуникаций, дорог и объектов поселкового благоустройства и т.п. </w:t>
      </w:r>
      <w:r>
        <w:lastRenderedPageBreak/>
        <w:t>производятся по письменному разрешению администрации Муезерского муниципального района.</w:t>
      </w:r>
    </w:p>
    <w:p w:rsidR="00897507" w:rsidRDefault="00897507" w:rsidP="00897507">
      <w:pPr>
        <w:pStyle w:val="a3"/>
        <w:ind w:firstLine="567"/>
      </w:pPr>
      <w:r>
        <w:t>9.2. Разрешение выдается по письменному заявлению заказчика с приложением проектной документации, графика производства работ.</w:t>
      </w:r>
    </w:p>
    <w:p w:rsidR="00897507" w:rsidRDefault="00897507" w:rsidP="00897507">
      <w:pPr>
        <w:pStyle w:val="a3"/>
        <w:ind w:firstLine="567"/>
      </w:pPr>
      <w:r>
        <w:t>9.3. При производстве земляных и строительных работ должны соблюдаться требования об охране объектов благоустройства и коммунальной инфраструктуры.</w:t>
      </w:r>
    </w:p>
    <w:p w:rsidR="00897507" w:rsidRDefault="00897507" w:rsidP="00897507">
      <w:pPr>
        <w:pStyle w:val="a3"/>
        <w:ind w:firstLine="567"/>
      </w:pPr>
      <w:r>
        <w:t>При производстве работ должны обеспечиваться:</w:t>
      </w:r>
    </w:p>
    <w:p w:rsidR="00897507" w:rsidRDefault="00897507" w:rsidP="00897507">
      <w:pPr>
        <w:pStyle w:val="a3"/>
        <w:ind w:firstLine="567"/>
      </w:pPr>
      <w:r>
        <w:tab/>
        <w:t>- надлежащее санитарное состояние территории, безопасность движения пешеходов и транспорта, устройство въездов во дворы домовладений, предприятий, организаций, а также подходы к жилым, служебным, торговым, учебным, детским и другим заведениям. Через траншеи должны быть установлены мостики для переходов;</w:t>
      </w:r>
    </w:p>
    <w:p w:rsidR="00897507" w:rsidRDefault="00897507" w:rsidP="00897507">
      <w:pPr>
        <w:pStyle w:val="a3"/>
        <w:ind w:firstLine="567"/>
      </w:pPr>
      <w:r>
        <w:tab/>
        <w:t>- ограждение мест разрытия типовым ограждением. При производстве работ, требующих закрытия проезда, устанавливаются дорожные знаки по схеме, согласованной с соответствующими компетентными органами. С наступлением темноты место производства работ освещается.</w:t>
      </w:r>
    </w:p>
    <w:p w:rsidR="00897507" w:rsidRDefault="00897507" w:rsidP="00897507">
      <w:pPr>
        <w:pStyle w:val="a3"/>
        <w:ind w:firstLine="567"/>
      </w:pPr>
      <w:r>
        <w:t>9.4. Восстановлением асфальтового покрытия проезжей части, тротуара, газона и зеленых насаждений осуществляется организацией, производящей работы в сроки, указанные в разрешении на производство работ. Эта же организация обязана после восстановительных работ убрать строительные материалы и мусор, вывезти лишний грунт и снять ограждения.</w:t>
      </w:r>
    </w:p>
    <w:p w:rsidR="00897507" w:rsidRDefault="00897507" w:rsidP="00897507">
      <w:pPr>
        <w:pStyle w:val="a3"/>
        <w:ind w:firstLine="567"/>
      </w:pPr>
      <w:r>
        <w:t>9.5. Организации, не имеющие лицензии на восстановительные работы, должны заключать договор со специализированными организациями. Заключение договора не снимает ответственности за восстановление элементов благоустройства с генподрядной организации, получившей разрешение на производство земляных работ.</w:t>
      </w:r>
    </w:p>
    <w:p w:rsidR="00897507" w:rsidRDefault="00897507" w:rsidP="00897507">
      <w:pPr>
        <w:pStyle w:val="a3"/>
        <w:ind w:firstLine="567"/>
      </w:pPr>
      <w:r>
        <w:t>9.6. В случае возникновения аварии на подземных поселковых или ведомственных коммуникациях, инженерные службы могут приступить к земляным работам, сообщив об этом в управление ЖКХ или владельцу земельного участка, на котором ведутся аварийные работы. До начала работ должны быть установлены ограждения и необходимые дорожные знаки, вызваны представители организаций, эксплуатирующих подземные сооружения и коммуникации, находящиеся в зоне работ.</w:t>
      </w:r>
    </w:p>
    <w:p w:rsidR="00897507" w:rsidRDefault="00897507" w:rsidP="00897507">
      <w:pPr>
        <w:pStyle w:val="a3"/>
        <w:ind w:firstLine="567"/>
      </w:pPr>
      <w:r>
        <w:t>Разрешение на производство земляных работ должно быть оформлено не позднее двух суток со дня начала аварийных работ.</w:t>
      </w:r>
      <w:r>
        <w:tab/>
      </w:r>
    </w:p>
    <w:p w:rsidR="00897507" w:rsidRDefault="00897507" w:rsidP="00897507">
      <w:pPr>
        <w:pStyle w:val="a3"/>
        <w:ind w:firstLine="567"/>
      </w:pPr>
      <w:r>
        <w:t>9.7. Ущерб, нанесенный объектам поселкового хозяйства или ведомственного благоустройства, инженерным сооружениям и коммуникациям, возмещается путем добровольного перечисления суммы ущерба органам, выдавшим «Разрешение на производство земляных работ» и заключившим со строительной организацией договор-заявку.</w:t>
      </w:r>
    </w:p>
    <w:p w:rsidR="00897507" w:rsidRDefault="00897507" w:rsidP="00897507">
      <w:pPr>
        <w:pStyle w:val="a3"/>
        <w:ind w:firstLine="567"/>
      </w:pPr>
      <w:r>
        <w:t>В спорных случаях сумма ущерба взыскивается в судебном порядке в соответствии с действующим законодательством Российской Федерации, Республики Карелия.</w:t>
      </w:r>
    </w:p>
    <w:p w:rsidR="00897507" w:rsidRDefault="00897507" w:rsidP="00897507">
      <w:pPr>
        <w:pStyle w:val="a3"/>
        <w:ind w:firstLine="567"/>
      </w:pPr>
    </w:p>
    <w:p w:rsidR="00897507" w:rsidRDefault="00897507" w:rsidP="00897507">
      <w:pPr>
        <w:pStyle w:val="ConsPlusNormal"/>
        <w:ind w:firstLine="540"/>
        <w:jc w:val="center"/>
        <w:outlineLvl w:val="2"/>
        <w:rPr>
          <w:rFonts w:ascii="Times New Roman" w:hAnsi="Times New Roman"/>
          <w:b/>
          <w:sz w:val="24"/>
          <w:szCs w:val="24"/>
        </w:rPr>
      </w:pPr>
      <w:r>
        <w:rPr>
          <w:rFonts w:ascii="Times New Roman" w:hAnsi="Times New Roman"/>
          <w:b/>
          <w:sz w:val="24"/>
          <w:szCs w:val="24"/>
        </w:rPr>
        <w:t>10. Содержание малых архитектурных форм</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10.1. Территории жилой застройки, скверы, улицы, бульвары, парки, детские, спортивные площадки, площадки для отдыха оборудуются малыми архитектурными формами (в том числе беседками, теневыми навесами, цветочницами, вазонами, скамьями, декоративными бассейнами, фонтанами, устройствами для игр детей, отдыха взрослого населения, газетными стендами, оградами, павильонами для ожидания автотранспорта).</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10.2. Малые архитектурные формы могут быть стационарными и мобильными; их количество и размещение определяются проектами благоустройства территорий.</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10.3. Проектирование, изготовление и установка малых архитектурных форм при новом строительстве в границах застраиваемого участка осуществляется застройщиком в соответствии с утвержденной проектной документацией.</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10.4. Конструктивные решения малых архитектурных форм должны обеспечивать их устойчивость, безопасность пользования; при изготовлении целесообразно использовать традиционные местные материалы: дерево, естественный камень, кирпич, металл и т.д.</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lastRenderedPageBreak/>
        <w:t>10.5. Собственники и иные владельцы малых архитектурных форм осуществляют за свой счет их замену, ремонт и покраску</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10.6. Физическим лицам запрещается повреждать или уничтожать садово-парковое оборудование, малые архитектурные формы.</w:t>
      </w:r>
    </w:p>
    <w:p w:rsidR="00897507" w:rsidRDefault="00897507" w:rsidP="00897507">
      <w:pPr>
        <w:pStyle w:val="ConsPlusNormal"/>
        <w:ind w:firstLine="540"/>
        <w:jc w:val="both"/>
        <w:rPr>
          <w:rFonts w:ascii="Times New Roman" w:hAnsi="Times New Roman"/>
          <w:sz w:val="24"/>
          <w:szCs w:val="24"/>
        </w:rPr>
      </w:pPr>
      <w:r>
        <w:rPr>
          <w:rFonts w:ascii="Times New Roman" w:hAnsi="Times New Roman"/>
          <w:sz w:val="24"/>
          <w:szCs w:val="24"/>
        </w:rPr>
        <w:t>10.7. Декоративная парковая скульптура, монументальная скульптура, беседки, навесы, трельяжи на озелененной территории должны быть в исправном и чистом состоянии.</w:t>
      </w:r>
    </w:p>
    <w:p w:rsidR="00897507" w:rsidRDefault="00897507" w:rsidP="00897507">
      <w:pPr>
        <w:pStyle w:val="a3"/>
        <w:ind w:firstLine="567"/>
        <w:rPr>
          <w:szCs w:val="24"/>
        </w:rPr>
      </w:pPr>
    </w:p>
    <w:p w:rsidR="00897507" w:rsidRDefault="00897507" w:rsidP="00897507">
      <w:pPr>
        <w:autoSpaceDE w:val="0"/>
        <w:autoSpaceDN w:val="0"/>
        <w:adjustRightInd w:val="0"/>
        <w:ind w:firstLine="540"/>
        <w:jc w:val="center"/>
        <w:outlineLvl w:val="2"/>
        <w:rPr>
          <w:b/>
          <w:bCs/>
        </w:rPr>
      </w:pPr>
      <w:r>
        <w:rPr>
          <w:b/>
          <w:bCs/>
        </w:rPr>
        <w:t>11. Памятники, памятные доски, произведения монументального искусства</w:t>
      </w:r>
    </w:p>
    <w:p w:rsidR="00897507" w:rsidRDefault="00897507" w:rsidP="00897507">
      <w:pPr>
        <w:autoSpaceDE w:val="0"/>
        <w:autoSpaceDN w:val="0"/>
        <w:adjustRightInd w:val="0"/>
        <w:ind w:firstLine="540"/>
        <w:rPr>
          <w:bCs/>
        </w:rPr>
      </w:pPr>
      <w:r>
        <w:rPr>
          <w:bCs/>
        </w:rPr>
        <w:t xml:space="preserve">11.1. Памятники (обелиски, стелы, монументальные скульптуры и т.п.), памятные доски, произведения монументального искусства, посвященные историческим событиям, жизни выдающихся людей, на территориях общего пользования устанавливаются по решению Совета </w:t>
      </w:r>
      <w:proofErr w:type="spellStart"/>
      <w:r>
        <w:rPr>
          <w:bCs/>
        </w:rPr>
        <w:t>Воломского</w:t>
      </w:r>
      <w:proofErr w:type="spellEnd"/>
      <w:r>
        <w:rPr>
          <w:bCs/>
        </w:rPr>
        <w:t xml:space="preserve"> сельского поселения.</w:t>
      </w:r>
    </w:p>
    <w:p w:rsidR="00897507" w:rsidRDefault="00897507" w:rsidP="00897507">
      <w:pPr>
        <w:autoSpaceDE w:val="0"/>
        <w:autoSpaceDN w:val="0"/>
        <w:adjustRightInd w:val="0"/>
        <w:ind w:firstLine="540"/>
        <w:rPr>
          <w:bCs/>
        </w:rPr>
      </w:pPr>
      <w:r>
        <w:rPr>
          <w:bCs/>
        </w:rPr>
        <w:t>11.2. Установка памятников, памятных досок, произведений монументального искусства на земельных участках, зданиях и сооружениях, находящихся в собственности физических и юридических лиц, осуществляется с согласия собственников данных объектов.</w:t>
      </w:r>
    </w:p>
    <w:p w:rsidR="00897507" w:rsidRDefault="00897507" w:rsidP="00897507">
      <w:pPr>
        <w:autoSpaceDE w:val="0"/>
        <w:autoSpaceDN w:val="0"/>
        <w:adjustRightInd w:val="0"/>
        <w:ind w:firstLine="540"/>
      </w:pPr>
      <w:r>
        <w:rPr>
          <w:bCs/>
        </w:rPr>
        <w:t>11.3. С</w:t>
      </w:r>
      <w:r>
        <w:t xml:space="preserve">одержание памятников, памятных досок, </w:t>
      </w:r>
      <w:r>
        <w:rPr>
          <w:bCs/>
        </w:rPr>
        <w:t>произведений монументального искусства</w:t>
      </w:r>
      <w:r>
        <w:t xml:space="preserve"> осуществляют собственники вышеуказанных объектов или уполномоченные ими лица.</w:t>
      </w:r>
    </w:p>
    <w:p w:rsidR="00897507" w:rsidRDefault="00897507" w:rsidP="00897507">
      <w:pPr>
        <w:pStyle w:val="a3"/>
        <w:ind w:firstLine="567"/>
      </w:pPr>
    </w:p>
    <w:p w:rsidR="00897507" w:rsidRDefault="00897507" w:rsidP="00897507">
      <w:pPr>
        <w:pStyle w:val="a3"/>
        <w:ind w:firstLine="567"/>
        <w:jc w:val="center"/>
        <w:rPr>
          <w:b/>
        </w:rPr>
      </w:pPr>
      <w:r>
        <w:rPr>
          <w:b/>
        </w:rPr>
        <w:t xml:space="preserve">12. Настоящими </w:t>
      </w:r>
      <w:bookmarkStart w:id="31" w:name="YANDEX_83"/>
      <w:bookmarkEnd w:id="31"/>
      <w:r>
        <w:rPr>
          <w:rStyle w:val="highlighthighlightactive"/>
          <w:b/>
        </w:rPr>
        <w:t>правилами</w:t>
      </w:r>
      <w:r>
        <w:rPr>
          <w:b/>
        </w:rPr>
        <w:t xml:space="preserve"> запрещается</w:t>
      </w:r>
    </w:p>
    <w:p w:rsidR="00897507" w:rsidRDefault="00897507" w:rsidP="00897507">
      <w:pPr>
        <w:pStyle w:val="a3"/>
        <w:ind w:firstLine="567"/>
        <w:rPr>
          <w:b/>
        </w:rPr>
      </w:pPr>
      <w:r>
        <w:t>12.1. Сбрасывать мусор, грязь, нечистоты, лед и загрязненный снег на проезжую часть улиц и тротуаров, а также на площади зеленых насаждений.</w:t>
      </w:r>
    </w:p>
    <w:p w:rsidR="00897507" w:rsidRDefault="00897507" w:rsidP="00897507">
      <w:pPr>
        <w:pStyle w:val="a3"/>
        <w:ind w:firstLine="567"/>
      </w:pPr>
      <w:r>
        <w:t>12.2. Сваливать всякого рода отбросы, мусор, землю на улицах, в лесной зоне, вдоль дорог, берегов ручьев, на свободных территориях и в других местах, не предназначенных для этого.</w:t>
      </w:r>
    </w:p>
    <w:p w:rsidR="00897507" w:rsidRDefault="00897507" w:rsidP="00897507">
      <w:pPr>
        <w:pStyle w:val="a3"/>
        <w:ind w:firstLine="567"/>
      </w:pPr>
      <w:r>
        <w:t xml:space="preserve">12.3. Содержание в неисправном состоянии проезжей части дорог, тротуаров, </w:t>
      </w:r>
      <w:proofErr w:type="spellStart"/>
      <w:r>
        <w:t>водоохранных</w:t>
      </w:r>
      <w:proofErr w:type="spellEnd"/>
      <w:r>
        <w:t xml:space="preserve"> сооружений, железнодорожных переездов, содержание люков в открытом состоянии или с неисправными крышками, отсутствие ограждений опасных мест.</w:t>
      </w:r>
    </w:p>
    <w:p w:rsidR="00897507" w:rsidRDefault="00897507" w:rsidP="00897507">
      <w:pPr>
        <w:pStyle w:val="a3"/>
        <w:ind w:firstLine="567"/>
      </w:pPr>
      <w:r>
        <w:t>12.4. Осуществлять торговлю промышленными и продовольственными товарами (в том числе продукцией из личного подсобного хозяйства) в местах, не отведенных для этой цели.</w:t>
      </w:r>
    </w:p>
    <w:p w:rsidR="00897507" w:rsidRDefault="00897507" w:rsidP="00897507">
      <w:pPr>
        <w:pStyle w:val="a3"/>
        <w:ind w:firstLine="567"/>
      </w:pPr>
      <w:r>
        <w:t>12.5. Содержание территорий и мест общего пользования во время торговли, при проведении общественных мероприятий с нарушением санитарных норм.</w:t>
      </w:r>
    </w:p>
    <w:p w:rsidR="00897507" w:rsidRDefault="00897507" w:rsidP="00897507">
      <w:pPr>
        <w:pStyle w:val="a3"/>
        <w:ind w:firstLine="567"/>
      </w:pPr>
      <w:r>
        <w:t>12.6. Складирование отходов в не отведенных для свалки местах.</w:t>
      </w:r>
    </w:p>
    <w:p w:rsidR="00897507" w:rsidRDefault="00897507" w:rsidP="00897507">
      <w:pPr>
        <w:pStyle w:val="a3"/>
        <w:ind w:firstLine="567"/>
      </w:pPr>
      <w:r>
        <w:t xml:space="preserve">12.7. Засорение и загрязнение территории </w:t>
      </w:r>
      <w:bookmarkStart w:id="32" w:name="YANDEX_88"/>
      <w:bookmarkEnd w:id="32"/>
      <w:proofErr w:type="spellStart"/>
      <w:r>
        <w:t>Воломского</w:t>
      </w:r>
      <w:proofErr w:type="spellEnd"/>
      <w:r>
        <w:rPr>
          <w:rStyle w:val="highlighthighlightactive"/>
        </w:rPr>
        <w:t xml:space="preserve"> сельского</w:t>
      </w:r>
      <w:r>
        <w:t xml:space="preserve"> </w:t>
      </w:r>
      <w:bookmarkStart w:id="33" w:name="YANDEX_89"/>
      <w:bookmarkEnd w:id="33"/>
      <w:r>
        <w:rPr>
          <w:rStyle w:val="highlighthighlightactive"/>
        </w:rPr>
        <w:t>поселения</w:t>
      </w:r>
      <w:r>
        <w:t>.</w:t>
      </w:r>
    </w:p>
    <w:p w:rsidR="00897507" w:rsidRDefault="00897507" w:rsidP="00897507">
      <w:pPr>
        <w:pStyle w:val="a3"/>
        <w:ind w:firstLine="567"/>
      </w:pPr>
      <w:r>
        <w:t xml:space="preserve">12.8. Производство работ, связанных с нарушением состояния </w:t>
      </w:r>
      <w:bookmarkStart w:id="34" w:name="YANDEX_90"/>
      <w:bookmarkEnd w:id="34"/>
      <w:r>
        <w:rPr>
          <w:rStyle w:val="highlighthighlightactive"/>
        </w:rPr>
        <w:t>благоустройства</w:t>
      </w:r>
      <w:bookmarkStart w:id="35" w:name="YANDEX_LAST"/>
      <w:bookmarkEnd w:id="35"/>
      <w:r>
        <w:t>, ограничением движения транспорта и пешеходов без специального разрешения.</w:t>
      </w:r>
    </w:p>
    <w:p w:rsidR="00897507" w:rsidRDefault="00897507" w:rsidP="00897507">
      <w:pPr>
        <w:pStyle w:val="a3"/>
        <w:ind w:firstLine="567"/>
      </w:pPr>
      <w:r>
        <w:t>12.9. Превышение сроков производства аварийных работ, связанных с временным нарушением состояния благоустройства территории общего пользования, жилых и общественных зданий, а также связанных с ограничением движения транспорта и пешеходов.</w:t>
      </w:r>
    </w:p>
    <w:p w:rsidR="00897507" w:rsidRDefault="00897507" w:rsidP="00897507">
      <w:pPr>
        <w:pStyle w:val="a3"/>
        <w:ind w:firstLine="567"/>
      </w:pPr>
      <w:r>
        <w:t xml:space="preserve">12.10. Накопление, сжигание мусора, а также травы и листьев на территории </w:t>
      </w:r>
      <w:proofErr w:type="spellStart"/>
      <w:r>
        <w:t>Воломского</w:t>
      </w:r>
      <w:proofErr w:type="spellEnd"/>
      <w:r>
        <w:rPr>
          <w:rStyle w:val="highlighthighlightactive"/>
        </w:rPr>
        <w:t xml:space="preserve"> сельского</w:t>
      </w:r>
      <w:r>
        <w:t xml:space="preserve"> </w:t>
      </w:r>
      <w:r>
        <w:rPr>
          <w:rStyle w:val="highlighthighlightactive"/>
        </w:rPr>
        <w:t>поселения</w:t>
      </w:r>
      <w:r>
        <w:t>.</w:t>
      </w:r>
    </w:p>
    <w:p w:rsidR="00897507" w:rsidRDefault="00897507" w:rsidP="00897507">
      <w:pPr>
        <w:pStyle w:val="a3"/>
        <w:ind w:firstLine="567"/>
      </w:pPr>
      <w:r>
        <w:t>12.11. Складировать тару и упаковочный материал у магазинов, павильонов, киосков, палаток. Временное складирование тары производится только в специально отведенных местах.</w:t>
      </w:r>
    </w:p>
    <w:p w:rsidR="00897507" w:rsidRDefault="00897507" w:rsidP="00897507">
      <w:pPr>
        <w:pStyle w:val="a3"/>
        <w:ind w:firstLine="567"/>
      </w:pPr>
      <w:r>
        <w:t>12.12. Выставлять товар для рекламы или продажи на тротуары и пешеходные дорожки, если это затрудняет проход граждан.</w:t>
      </w:r>
    </w:p>
    <w:p w:rsidR="00897507" w:rsidRDefault="00897507" w:rsidP="00897507">
      <w:pPr>
        <w:pStyle w:val="a3"/>
        <w:ind w:firstLine="567"/>
      </w:pPr>
      <w:r>
        <w:lastRenderedPageBreak/>
        <w:t>12.13. Складировать строительные материалы, оборудование, грунт, различные удобрения, дрова, уголь и прочее на улицах, тротуарах, газонах, на территориях общего пользования и в других, не отведенных для этих целей местах.</w:t>
      </w:r>
    </w:p>
    <w:p w:rsidR="00897507" w:rsidRDefault="00897507" w:rsidP="00897507">
      <w:pPr>
        <w:pStyle w:val="a3"/>
        <w:ind w:firstLine="567"/>
      </w:pPr>
      <w:r>
        <w:t>12.14. Запрещается самовольное возведение хозяйственных и вспомогательных построек (дровяных сараев, будок, гаражей, теплиц и т.п.) на территории общего пользования без получения соответствующего разрешения администрации поселения.</w:t>
      </w:r>
    </w:p>
    <w:p w:rsidR="00897507" w:rsidRDefault="00897507" w:rsidP="00897507">
      <w:pPr>
        <w:pStyle w:val="a3"/>
        <w:ind w:firstLine="567"/>
      </w:pPr>
      <w:r>
        <w:t>12.15.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897507" w:rsidRDefault="00897507" w:rsidP="00897507">
      <w:pPr>
        <w:ind w:firstLine="567"/>
      </w:pPr>
      <w:r>
        <w:t>12.16. Запрещается передвижение животных на территории поселения без сопровождающих лиц, безнадзорное нахождение в местах общего пользования.</w:t>
      </w:r>
    </w:p>
    <w:p w:rsidR="00897507" w:rsidRDefault="00897507" w:rsidP="00897507">
      <w:pPr>
        <w:pStyle w:val="a3"/>
        <w:ind w:firstLine="567"/>
      </w:pPr>
      <w:r>
        <w:t xml:space="preserve">12.17. Выгул и пастьба скота без присмотра, выпас скота в общем стаде производится на отведенных пастбищах с наличием пастуха. Прогон скота на пастбища в черте населенных пунктов производится по маршрутам, определенным администрацией, с обязательной уборкой продуктов жизнедеятельности (навоз) с проезжей части дороги. Допускается индивидуальный выгул и пастьба скота при условии ограждения земельного участка или на привязи по согласованию с администрацией </w:t>
      </w:r>
      <w:proofErr w:type="spellStart"/>
      <w:r>
        <w:t>Воломского</w:t>
      </w:r>
      <w:proofErr w:type="spellEnd"/>
      <w:r>
        <w:t xml:space="preserve"> сельского поселения.</w:t>
      </w:r>
    </w:p>
    <w:p w:rsidR="00897507" w:rsidRDefault="00897507" w:rsidP="00897507">
      <w:pPr>
        <w:pStyle w:val="a3"/>
        <w:ind w:firstLine="567"/>
      </w:pPr>
      <w:r>
        <w:t>12.18. Размещение вывесок, объявлений, листовок и иной наружной информации, не содержащих сведений рекламного характера и не связанных с осуществлением физическими и юридическими лицами предпринимательской деятельности, в не установленных для этих целей местах и (или) без соответствующего разрешения, если такое разрешение обязательно.</w:t>
      </w:r>
    </w:p>
    <w:p w:rsidR="00897507" w:rsidRDefault="00897507" w:rsidP="00897507">
      <w:pPr>
        <w:pStyle w:val="ConsPlusNormal"/>
        <w:widowControl/>
        <w:ind w:firstLine="540"/>
        <w:jc w:val="both"/>
        <w:rPr>
          <w:rFonts w:ascii="Times New Roman" w:hAnsi="Times New Roman"/>
          <w:sz w:val="24"/>
          <w:szCs w:val="24"/>
        </w:rPr>
      </w:pPr>
      <w:r>
        <w:rPr>
          <w:rFonts w:ascii="Times New Roman" w:hAnsi="Times New Roman"/>
          <w:sz w:val="24"/>
          <w:szCs w:val="24"/>
        </w:rPr>
        <w:t>12.19. Нанесение надписей, рисунков и (или) их частей (элементов) на многоквартирных и жилых домах, в подъездах многоквартирных домов, а также на зданиях, сооружениях, не являющихся многоквартирными и жилыми домами, на остановках общественного транспорта, столбах, заборах (ограждениях) без соответствующего разрешения (если такое разрешение обязательно)</w:t>
      </w:r>
    </w:p>
    <w:p w:rsidR="00897507" w:rsidRDefault="00897507" w:rsidP="00897507">
      <w:pPr>
        <w:pStyle w:val="a3"/>
        <w:rPr>
          <w:szCs w:val="24"/>
        </w:rPr>
      </w:pPr>
    </w:p>
    <w:p w:rsidR="00897507" w:rsidRDefault="00897507" w:rsidP="00897507">
      <w:pPr>
        <w:pStyle w:val="a3"/>
        <w:ind w:firstLine="567"/>
        <w:jc w:val="center"/>
        <w:rPr>
          <w:b/>
        </w:rPr>
      </w:pPr>
      <w:r>
        <w:rPr>
          <w:b/>
        </w:rPr>
        <w:t>13. Ответственность за нарушение настоящих правил</w:t>
      </w:r>
    </w:p>
    <w:p w:rsidR="00897507" w:rsidRDefault="00897507" w:rsidP="00897507">
      <w:pPr>
        <w:pStyle w:val="a3"/>
        <w:ind w:firstLine="567"/>
      </w:pPr>
      <w:r>
        <w:t>13.1. За нарушения настоящих Правил, виновные лица могут быть привлечены к ответственности в соответствии с действующим законодательством Российской Федерации.</w:t>
      </w:r>
    </w:p>
    <w:p w:rsidR="00897507" w:rsidRDefault="00897507" w:rsidP="00897507">
      <w:pPr>
        <w:pStyle w:val="a3"/>
        <w:ind w:firstLine="567"/>
      </w:pPr>
      <w:r>
        <w:t>13.2. За нарушение настоящих Правил, виновные лица несут ответственность в соответствии с действующим законодательством Российской Федерации, Республики Карелия, иными нормативно правовыми актами.</w:t>
      </w:r>
    </w:p>
    <w:p w:rsidR="00897507" w:rsidRDefault="00897507" w:rsidP="00897507">
      <w:pPr>
        <w:pStyle w:val="a3"/>
        <w:ind w:firstLine="567"/>
      </w:pPr>
      <w:r>
        <w:t>13.3. Наложение мер административной ответственности не освобождает виновных лиц от устранения допущенных нарушений и возмещения причиненного ущерба.</w:t>
      </w:r>
    </w:p>
    <w:p w:rsidR="00897507" w:rsidRDefault="00897507" w:rsidP="00897507">
      <w:pPr>
        <w:jc w:val="center"/>
        <w:rPr>
          <w:b/>
        </w:rPr>
      </w:pPr>
    </w:p>
    <w:p w:rsidR="00897507" w:rsidRDefault="00897507" w:rsidP="00897507">
      <w:pPr>
        <w:jc w:val="center"/>
        <w:rPr>
          <w:b/>
        </w:rPr>
      </w:pPr>
      <w:r>
        <w:rPr>
          <w:b/>
        </w:rPr>
        <w:t xml:space="preserve">14. Требования к правилам благоустройства территорий </w:t>
      </w:r>
    </w:p>
    <w:p w:rsidR="00897507" w:rsidRDefault="00897507" w:rsidP="00897507">
      <w:pPr>
        <w:jc w:val="center"/>
        <w:rPr>
          <w:b/>
        </w:rPr>
      </w:pPr>
      <w:r>
        <w:rPr>
          <w:b/>
        </w:rPr>
        <w:t xml:space="preserve">общественного назначения </w:t>
      </w:r>
      <w:proofErr w:type="spellStart"/>
      <w:r>
        <w:rPr>
          <w:b/>
        </w:rPr>
        <w:t>Воломского</w:t>
      </w:r>
      <w:proofErr w:type="spellEnd"/>
      <w:r>
        <w:rPr>
          <w:b/>
        </w:rPr>
        <w:t xml:space="preserve"> сельского поселения</w:t>
      </w:r>
    </w:p>
    <w:p w:rsidR="00897507" w:rsidRDefault="00897507" w:rsidP="00897507">
      <w:pPr>
        <w:ind w:firstLine="708"/>
      </w:pPr>
      <w:r>
        <w:t xml:space="preserve">14.1.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поселения: центры </w:t>
      </w:r>
      <w:proofErr w:type="spellStart"/>
      <w:r>
        <w:t>общепоселковского</w:t>
      </w:r>
      <w:proofErr w:type="spellEnd"/>
      <w:r>
        <w:t xml:space="preserve"> и локального значения, многофункциональные и специализированные общественные зоны поселения. </w:t>
      </w:r>
    </w:p>
    <w:p w:rsidR="00897507" w:rsidRDefault="00897507" w:rsidP="00897507">
      <w:pPr>
        <w:ind w:firstLine="708"/>
      </w:pPr>
      <w:r>
        <w:t xml:space="preserve">14.2.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w:t>
      </w:r>
      <w:r>
        <w:lastRenderedPageBreak/>
        <w:t>достижение стилевого единства элементов благоустройства с окружающей средой населенного пункта.</w:t>
      </w:r>
    </w:p>
    <w:p w:rsidR="00897507" w:rsidRDefault="00897507" w:rsidP="00897507">
      <w:pPr>
        <w:ind w:firstLine="708"/>
      </w:pPr>
      <w:r>
        <w:t xml:space="preserve">14.3. Проекты благоустройства территорий общественных пространств разрабатываются на основании предварительных </w:t>
      </w:r>
      <w:proofErr w:type="spellStart"/>
      <w:r>
        <w:t>предпроектных</w:t>
      </w:r>
      <w:proofErr w:type="spellEnd"/>
      <w:r>
        <w:t xml:space="preserve"> исследований, определяющих потребности жителей и возможные виды деятельности на территории поселения.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897507" w:rsidRDefault="00897507" w:rsidP="00897507">
      <w:pPr>
        <w:ind w:firstLine="708"/>
      </w:pPr>
      <w:r>
        <w:t xml:space="preserve">14.4. 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мелкие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 </w:t>
      </w:r>
    </w:p>
    <w:p w:rsidR="00897507" w:rsidRDefault="00897507" w:rsidP="00897507">
      <w:pPr>
        <w:ind w:firstLine="708"/>
      </w:pPr>
      <w:r>
        <w:t>14.5. На территории общественных пространств возможно размещение произведений декоративно-прикладного искусства, декоративных водных устройств.</w:t>
      </w:r>
    </w:p>
    <w:p w:rsidR="00897507" w:rsidRDefault="00897507" w:rsidP="00897507">
      <w:pPr>
        <w:ind w:firstLine="708"/>
      </w:pPr>
    </w:p>
    <w:p w:rsidR="00897507" w:rsidRDefault="00897507" w:rsidP="00897507">
      <w:pPr>
        <w:autoSpaceDE w:val="0"/>
        <w:autoSpaceDN w:val="0"/>
        <w:adjustRightInd w:val="0"/>
        <w:ind w:left="720"/>
        <w:rPr>
          <w:rFonts w:eastAsia="Calibri"/>
          <w:b/>
          <w:lang w:eastAsia="en-US"/>
        </w:rPr>
      </w:pPr>
      <w:r>
        <w:rPr>
          <w:rFonts w:eastAsia="Calibri"/>
          <w:b/>
          <w:bCs/>
          <w:lang w:eastAsia="ar-SA"/>
        </w:rPr>
        <w:t xml:space="preserve">Раздел 15. «Требования, регламентирующие порядок </w:t>
      </w:r>
      <w:r>
        <w:rPr>
          <w:rFonts w:eastAsia="Calibri"/>
          <w:b/>
          <w:lang w:eastAsia="en-US"/>
        </w:rPr>
        <w:t xml:space="preserve">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897507" w:rsidRDefault="00897507" w:rsidP="00897507">
      <w:pPr>
        <w:autoSpaceDE w:val="0"/>
        <w:autoSpaceDN w:val="0"/>
        <w:adjustRightInd w:val="0"/>
      </w:pPr>
    </w:p>
    <w:p w:rsidR="00897507" w:rsidRDefault="00897507" w:rsidP="00897507">
      <w:pPr>
        <w:autoSpaceDE w:val="0"/>
        <w:autoSpaceDN w:val="0"/>
        <w:adjustRightInd w:val="0"/>
      </w:pPr>
      <w:r>
        <w:t>Физические и юридические лица осуществляют организацию содержания элементов благоустройства, расположенных на прилегающих территориях.</w:t>
      </w:r>
    </w:p>
    <w:p w:rsidR="00897507" w:rsidRDefault="00897507" w:rsidP="00897507">
      <w:pPr>
        <w:autoSpaceDE w:val="0"/>
        <w:autoSpaceDN w:val="0"/>
        <w:adjustRightInd w:val="0"/>
        <w:ind w:firstLine="539"/>
      </w:pPr>
      <w:r>
        <w:t>Лица, ответственные за содержание соответствующей территории, рекомендуется:</w:t>
      </w:r>
    </w:p>
    <w:p w:rsidR="00897507" w:rsidRDefault="00897507" w:rsidP="00897507">
      <w:pPr>
        <w:autoSpaceDE w:val="0"/>
        <w:autoSpaceDN w:val="0"/>
        <w:adjustRightInd w:val="0"/>
        <w:ind w:firstLine="539"/>
      </w:pPr>
      <w: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897507" w:rsidRDefault="00897507" w:rsidP="00897507">
      <w:pPr>
        <w:autoSpaceDE w:val="0"/>
        <w:autoSpaceDN w:val="0"/>
        <w:adjustRightInd w:val="0"/>
        <w:ind w:firstLine="539"/>
      </w:pPr>
      <w: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897507" w:rsidRDefault="00897507" w:rsidP="00897507">
      <w:pPr>
        <w:autoSpaceDE w:val="0"/>
        <w:autoSpaceDN w:val="0"/>
        <w:adjustRightInd w:val="0"/>
        <w:ind w:firstLine="539"/>
      </w:pPr>
      <w: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897507" w:rsidRDefault="00897507" w:rsidP="00897507">
      <w:pPr>
        <w:autoSpaceDE w:val="0"/>
        <w:autoSpaceDN w:val="0"/>
        <w:adjustRightInd w:val="0"/>
        <w:ind w:firstLine="539"/>
      </w:pPr>
      <w:r>
        <w:t>- проводить своевременный ремонт ограждений зеленых насаждений.</w:t>
      </w:r>
    </w:p>
    <w:p w:rsidR="00897507" w:rsidRDefault="00897507" w:rsidP="00897507">
      <w:pPr>
        <w:autoSpaceDE w:val="0"/>
        <w:autoSpaceDN w:val="0"/>
        <w:adjustRightInd w:val="0"/>
        <w:ind w:firstLine="540"/>
      </w:pPr>
      <w:r>
        <w:t>Работы по реконструкции объектов, новые посадки деревьев и кустарников, цветочное оформление на прилегающих территориях, включая кварталы многоэтажной застройки, а также капитальный ремонт и реконструкцию объектов ландшафтной архитектуры на указанных территориях рекомендуется производить по проектам, согласованным с администрацией муниципального образования.</w:t>
      </w:r>
    </w:p>
    <w:p w:rsidR="00897507" w:rsidRDefault="00897507" w:rsidP="00897507">
      <w:pPr>
        <w:autoSpaceDE w:val="0"/>
        <w:autoSpaceDN w:val="0"/>
        <w:adjustRightInd w:val="0"/>
        <w:ind w:firstLine="540"/>
      </w:pPr>
      <w:r>
        <w:t>При обнаружении признаков повреждения деревьев лицам, ответственным за сохранность зеленых насаждений, рекомендуется поставить в известность администрацию муниципального образования для принятия необходимых мер.</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lastRenderedPageBreak/>
        <w:t>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обеспечивают участие жителей в подготовке и реализации проектов по благоустройству.</w:t>
      </w:r>
    </w:p>
    <w:p w:rsidR="00897507" w:rsidRDefault="00897507" w:rsidP="00897507">
      <w:pPr>
        <w:widowControl w:val="0"/>
        <w:autoSpaceDE w:val="0"/>
        <w:autoSpaceDN w:val="0"/>
        <w:adjustRightInd w:val="0"/>
        <w:ind w:firstLine="540"/>
        <w:rPr>
          <w:rFonts w:eastAsia="Calibri"/>
          <w:bCs/>
          <w:color w:val="FF0000"/>
          <w:lang w:eastAsia="ar-SA"/>
        </w:rPr>
      </w:pPr>
      <w:r>
        <w:rPr>
          <w:rFonts w:eastAsia="Calibri"/>
          <w:bCs/>
          <w:color w:val="FF0000"/>
          <w:lang w:eastAsia="ar-SA"/>
        </w:rPr>
        <w:t>Участниками деятельности по благоустройству выступают:</w:t>
      </w:r>
    </w:p>
    <w:p w:rsidR="00897507" w:rsidRDefault="00897507" w:rsidP="00897507">
      <w:pPr>
        <w:widowControl w:val="0"/>
        <w:autoSpaceDE w:val="0"/>
        <w:autoSpaceDN w:val="0"/>
        <w:adjustRightInd w:val="0"/>
        <w:ind w:firstLine="540"/>
        <w:rPr>
          <w:rFonts w:eastAsia="Calibri"/>
          <w:bCs/>
          <w:color w:val="auto"/>
          <w:lang w:eastAsia="ar-SA"/>
        </w:rPr>
      </w:pPr>
      <w:r>
        <w:rPr>
          <w:rFonts w:eastAsia="Calibri"/>
          <w:bCs/>
          <w:lang w:eastAsia="ar-SA"/>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t>д) исполнители работ, специалисты по благоустройству и озеленению, в том числе возведению малых архитектурных форм;</w:t>
      </w:r>
    </w:p>
    <w:p w:rsidR="00897507" w:rsidRDefault="00897507" w:rsidP="00897507">
      <w:pPr>
        <w:widowControl w:val="0"/>
        <w:autoSpaceDE w:val="0"/>
        <w:autoSpaceDN w:val="0"/>
        <w:adjustRightInd w:val="0"/>
        <w:ind w:firstLine="540"/>
        <w:rPr>
          <w:rFonts w:eastAsia="Calibri"/>
          <w:bCs/>
          <w:lang w:eastAsia="ar-SA"/>
        </w:rPr>
      </w:pPr>
      <w:r>
        <w:rPr>
          <w:rFonts w:eastAsia="Calibri"/>
          <w:bCs/>
          <w:lang w:eastAsia="ar-SA"/>
        </w:rPr>
        <w:t>е) иные лица.</w:t>
      </w:r>
    </w:p>
    <w:p w:rsidR="00897507" w:rsidRDefault="00897507" w:rsidP="00897507">
      <w:pPr>
        <w:autoSpaceDE w:val="0"/>
        <w:autoSpaceDN w:val="0"/>
        <w:adjustRightInd w:val="0"/>
        <w:ind w:firstLine="567"/>
        <w:rPr>
          <w:rFonts w:eastAsia="Calibri"/>
          <w:bCs/>
          <w:lang w:eastAsia="ar-SA"/>
        </w:rPr>
      </w:pPr>
      <w:r>
        <w:rPr>
          <w:rFonts w:eastAsia="Calibri"/>
          <w:bCs/>
          <w:lang w:eastAsia="ar-SA"/>
        </w:rPr>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897507" w:rsidRDefault="00897507" w:rsidP="00897507">
      <w:pPr>
        <w:autoSpaceDE w:val="0"/>
        <w:autoSpaceDN w:val="0"/>
        <w:adjustRightInd w:val="0"/>
        <w:ind w:firstLine="567"/>
        <w:rPr>
          <w:rFonts w:eastAsia="Calibri"/>
          <w:bCs/>
          <w:color w:val="FF0000"/>
          <w:lang w:eastAsia="ar-SA"/>
        </w:rPr>
      </w:pPr>
      <w:r>
        <w:rPr>
          <w:rFonts w:eastAsia="Calibri"/>
          <w:bCs/>
          <w:color w:val="FF0000"/>
          <w:lang w:eastAsia="ar-SA"/>
        </w:rPr>
        <w:t>Формы общественного участия граждан и организаций в процессе благоустройства территории:</w:t>
      </w:r>
    </w:p>
    <w:p w:rsidR="00897507" w:rsidRDefault="00897507" w:rsidP="00897507">
      <w:pPr>
        <w:autoSpaceDE w:val="0"/>
        <w:autoSpaceDN w:val="0"/>
        <w:adjustRightInd w:val="0"/>
        <w:ind w:left="540"/>
        <w:rPr>
          <w:rFonts w:eastAsia="Calibri"/>
          <w:bCs/>
          <w:color w:val="auto"/>
          <w:lang w:eastAsia="ar-SA"/>
        </w:rPr>
      </w:pPr>
      <w:r>
        <w:rPr>
          <w:rFonts w:eastAsia="Calibri"/>
          <w:bCs/>
          <w:lang w:eastAsia="ar-SA"/>
        </w:rPr>
        <w:t xml:space="preserve">- публичные слушания; </w:t>
      </w:r>
    </w:p>
    <w:p w:rsidR="00897507" w:rsidRDefault="00897507" w:rsidP="00897507">
      <w:pPr>
        <w:autoSpaceDE w:val="0"/>
        <w:autoSpaceDN w:val="0"/>
        <w:adjustRightInd w:val="0"/>
        <w:ind w:left="540"/>
        <w:rPr>
          <w:rFonts w:eastAsia="Calibri"/>
          <w:bCs/>
          <w:lang w:eastAsia="ar-SA"/>
        </w:rPr>
      </w:pPr>
      <w:r>
        <w:rPr>
          <w:rFonts w:eastAsia="Calibri"/>
          <w:bCs/>
          <w:lang w:eastAsia="ar-SA"/>
        </w:rPr>
        <w:t>- общественные обсуждения;</w:t>
      </w:r>
    </w:p>
    <w:p w:rsidR="00897507" w:rsidRDefault="00897507" w:rsidP="00897507">
      <w:pPr>
        <w:autoSpaceDE w:val="0"/>
        <w:autoSpaceDN w:val="0"/>
        <w:adjustRightInd w:val="0"/>
        <w:ind w:left="540"/>
        <w:rPr>
          <w:rFonts w:eastAsia="Calibri"/>
          <w:bCs/>
          <w:lang w:eastAsia="ar-SA"/>
        </w:rPr>
      </w:pPr>
      <w:r>
        <w:rPr>
          <w:rFonts w:eastAsia="Calibri"/>
          <w:bCs/>
          <w:lang w:eastAsia="ar-SA"/>
        </w:rPr>
        <w:t>- обсуждение проекта правил благоустройства в социальных сетях;</w:t>
      </w:r>
    </w:p>
    <w:p w:rsidR="00897507" w:rsidRDefault="00897507" w:rsidP="00897507">
      <w:pPr>
        <w:autoSpaceDE w:val="0"/>
        <w:autoSpaceDN w:val="0"/>
        <w:adjustRightInd w:val="0"/>
        <w:ind w:left="540"/>
        <w:rPr>
          <w:rFonts w:eastAsia="Calibri"/>
          <w:bCs/>
          <w:lang w:eastAsia="ar-SA"/>
        </w:rPr>
      </w:pPr>
      <w:r>
        <w:rPr>
          <w:rFonts w:eastAsia="Calibri"/>
          <w:bCs/>
          <w:lang w:eastAsia="ar-SA"/>
        </w:rPr>
        <w:t>- направление предложений;</w:t>
      </w:r>
    </w:p>
    <w:p w:rsidR="00897507" w:rsidRDefault="00897507" w:rsidP="00897507">
      <w:pPr>
        <w:tabs>
          <w:tab w:val="num" w:pos="540"/>
        </w:tabs>
        <w:autoSpaceDE w:val="0"/>
        <w:autoSpaceDN w:val="0"/>
        <w:adjustRightInd w:val="0"/>
        <w:ind w:left="540"/>
        <w:rPr>
          <w:rFonts w:eastAsia="Calibri"/>
          <w:bCs/>
          <w:lang w:eastAsia="ar-SA"/>
        </w:rPr>
      </w:pPr>
      <w:r>
        <w:rPr>
          <w:rFonts w:eastAsia="Calibri"/>
          <w:bCs/>
          <w:lang w:eastAsia="ar-SA"/>
        </w:rPr>
        <w:t>- общественный контроль за процессом реализации правил;</w:t>
      </w:r>
    </w:p>
    <w:p w:rsidR="00897507" w:rsidRDefault="00897507" w:rsidP="00897507">
      <w:pPr>
        <w:tabs>
          <w:tab w:val="num" w:pos="540"/>
        </w:tabs>
        <w:autoSpaceDE w:val="0"/>
        <w:autoSpaceDN w:val="0"/>
        <w:adjustRightInd w:val="0"/>
        <w:ind w:left="540"/>
        <w:rPr>
          <w:rFonts w:eastAsia="Calibri"/>
          <w:bCs/>
          <w:lang w:eastAsia="ar-SA"/>
        </w:rPr>
      </w:pPr>
      <w:r>
        <w:rPr>
          <w:rFonts w:eastAsia="Calibri"/>
          <w:bCs/>
          <w:lang w:eastAsia="ar-SA"/>
        </w:rPr>
        <w:t>- общественный контроль за процессом эксплуатации территории.</w:t>
      </w:r>
    </w:p>
    <w:p w:rsidR="00897507" w:rsidRDefault="00897507" w:rsidP="00897507">
      <w:pPr>
        <w:autoSpaceDE w:val="0"/>
        <w:autoSpaceDN w:val="0"/>
        <w:adjustRightInd w:val="0"/>
        <w:ind w:firstLine="567"/>
        <w:rPr>
          <w:rFonts w:eastAsia="Calibri"/>
          <w:lang w:eastAsia="en-US"/>
        </w:rPr>
      </w:pPr>
      <w:r>
        <w:rPr>
          <w:rFonts w:eastAsia="Calibri"/>
          <w:lang w:eastAsia="en-US"/>
        </w:rPr>
        <w:t>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Для связанных между собой территорий поселений (городских округов, внутригородских районов), расположенных на участках, имеющих разных владельцев разрабатываются единые или согласованные проекты благоустройства.»</w:t>
      </w:r>
    </w:p>
    <w:p w:rsidR="00897507" w:rsidRDefault="00897507" w:rsidP="00897507">
      <w:pPr>
        <w:autoSpaceDE w:val="0"/>
        <w:autoSpaceDN w:val="0"/>
        <w:adjustRightInd w:val="0"/>
        <w:rPr>
          <w:rFonts w:eastAsia="Calibri"/>
          <w:b/>
          <w:lang w:eastAsia="en-US"/>
        </w:rPr>
      </w:pPr>
    </w:p>
    <w:p w:rsidR="00897507" w:rsidRDefault="00897507" w:rsidP="00897507">
      <w:pPr>
        <w:autoSpaceDE w:val="0"/>
        <w:autoSpaceDN w:val="0"/>
        <w:adjustRightInd w:val="0"/>
        <w:jc w:val="center"/>
        <w:rPr>
          <w:rFonts w:eastAsia="Calibri"/>
          <w:b/>
          <w:lang w:eastAsia="en-US"/>
        </w:rPr>
      </w:pPr>
      <w:r>
        <w:rPr>
          <w:rFonts w:eastAsia="Calibri"/>
          <w:b/>
          <w:lang w:eastAsia="en-US"/>
        </w:rPr>
        <w:t>Раздел 16. «</w:t>
      </w:r>
      <w:r>
        <w:rPr>
          <w:rFonts w:eastAsia="Calibri"/>
          <w:b/>
          <w:bCs/>
          <w:lang w:eastAsia="en-US"/>
        </w:rPr>
        <w:t>Определение границ прилегающих территорий»</w:t>
      </w:r>
    </w:p>
    <w:p w:rsidR="00897507" w:rsidRPr="001215CC" w:rsidRDefault="00897507" w:rsidP="00897507">
      <w:pPr>
        <w:ind w:left="-15" w:right="14"/>
        <w:rPr>
          <w:color w:val="auto"/>
          <w:szCs w:val="24"/>
        </w:rPr>
      </w:pPr>
      <w:r w:rsidRPr="001215CC">
        <w:rPr>
          <w:color w:val="auto"/>
          <w:szCs w:val="24"/>
        </w:rPr>
        <w:lastRenderedPageBreak/>
        <w:t>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w:t>
      </w:r>
    </w:p>
    <w:p w:rsidR="00897507" w:rsidRPr="001215CC" w:rsidRDefault="00897507" w:rsidP="00897507">
      <w:pPr>
        <w:ind w:left="-15" w:right="14"/>
        <w:rPr>
          <w:color w:val="auto"/>
          <w:szCs w:val="24"/>
        </w:rPr>
      </w:pPr>
      <w:r w:rsidRPr="001215CC">
        <w:rPr>
          <w:color w:val="auto"/>
          <w:szCs w:val="24"/>
        </w:rPr>
        <w:t>Границы прилегающей территории определяются в следующем порядке:</w:t>
      </w:r>
    </w:p>
    <w:p w:rsidR="00897507" w:rsidRPr="001215CC" w:rsidRDefault="00897507" w:rsidP="00897507">
      <w:pPr>
        <w:spacing w:after="0" w:line="277" w:lineRule="auto"/>
        <w:ind w:right="7" w:firstLine="687"/>
        <w:rPr>
          <w:color w:val="auto"/>
          <w:szCs w:val="24"/>
        </w:rPr>
      </w:pPr>
      <w:r w:rsidRPr="001215CC">
        <w:rPr>
          <w:color w:val="auto"/>
          <w:szCs w:val="24"/>
        </w:rPr>
        <w:t>- 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в радиусе 5 метров от объекта производства работ;</w:t>
      </w:r>
    </w:p>
    <w:p w:rsidR="00897507" w:rsidRPr="001215CC" w:rsidRDefault="00897507" w:rsidP="00897507">
      <w:pPr>
        <w:spacing w:after="0" w:line="277" w:lineRule="auto"/>
        <w:ind w:right="7" w:firstLine="687"/>
        <w:rPr>
          <w:color w:val="auto"/>
          <w:szCs w:val="24"/>
        </w:rPr>
      </w:pPr>
      <w:r w:rsidRPr="001215CC">
        <w:rPr>
          <w:color w:val="auto"/>
          <w:szCs w:val="24"/>
        </w:rPr>
        <w:t>- для строительных площадок - не менее 15 метров от ограждения стройки по всему периметру, включая въезды и выезды к отведенным территориям (при наличии) по всей протяженности;</w:t>
      </w:r>
    </w:p>
    <w:p w:rsidR="00897507" w:rsidRPr="001215CC" w:rsidRDefault="00897507" w:rsidP="00897507">
      <w:pPr>
        <w:ind w:right="7"/>
        <w:rPr>
          <w:color w:val="auto"/>
          <w:szCs w:val="24"/>
        </w:rPr>
      </w:pPr>
      <w:r w:rsidRPr="001215CC">
        <w:rPr>
          <w:noProof/>
          <w:color w:val="auto"/>
          <w:szCs w:val="24"/>
        </w:rPr>
        <w:t xml:space="preserve">- </w:t>
      </w:r>
      <w:r w:rsidRPr="001215CC">
        <w:rPr>
          <w:color w:val="auto"/>
          <w:szCs w:val="24"/>
        </w:rPr>
        <w:t>для организаций, в ведении которых находятся сооружения коммунального назначения - по всему периметру в радиусе 10 метров, но не далее проезжей части улицы;</w:t>
      </w:r>
    </w:p>
    <w:p w:rsidR="00897507" w:rsidRPr="001215CC" w:rsidRDefault="00897507" w:rsidP="00897507">
      <w:pPr>
        <w:ind w:right="7"/>
        <w:rPr>
          <w:color w:val="auto"/>
          <w:szCs w:val="24"/>
        </w:rPr>
      </w:pPr>
      <w:r w:rsidRPr="001215CC">
        <w:rPr>
          <w:color w:val="auto"/>
          <w:szCs w:val="24"/>
        </w:rPr>
        <w:t>- для организаций, в ведении которых находятся опоры линии наружного освещения, контактных сетей - в радиусе 2-х метров;</w:t>
      </w:r>
    </w:p>
    <w:p w:rsidR="00897507" w:rsidRPr="001215CC" w:rsidRDefault="00897507" w:rsidP="00897507">
      <w:pPr>
        <w:ind w:right="7"/>
        <w:rPr>
          <w:color w:val="auto"/>
          <w:szCs w:val="24"/>
        </w:rPr>
      </w:pPr>
      <w:r w:rsidRPr="001215CC">
        <w:rPr>
          <w:color w:val="auto"/>
          <w:szCs w:val="24"/>
        </w:rPr>
        <w:t>- для организаций, обслуживающих трансформаторные и другие инженерные сооружения - в радиусе 10 метров, но не далее проезжей части улицы;</w:t>
      </w:r>
    </w:p>
    <w:p w:rsidR="00897507" w:rsidRPr="001215CC" w:rsidRDefault="00897507" w:rsidP="00897507">
      <w:pPr>
        <w:ind w:right="7"/>
        <w:rPr>
          <w:color w:val="auto"/>
          <w:szCs w:val="24"/>
        </w:rPr>
      </w:pPr>
      <w:r w:rsidRPr="001215CC">
        <w:rPr>
          <w:color w:val="auto"/>
          <w:szCs w:val="24"/>
        </w:rPr>
        <w:t>- для объектов временной уличной торговли, в том числе торговых павильонов, торговых комплексов, палаток, киосков - в радиусе не менее 10 метров от объекта торговли;</w:t>
      </w:r>
    </w:p>
    <w:p w:rsidR="00897507" w:rsidRPr="001215CC" w:rsidRDefault="00897507" w:rsidP="00897507">
      <w:pPr>
        <w:ind w:right="7"/>
        <w:rPr>
          <w:color w:val="auto"/>
          <w:szCs w:val="24"/>
        </w:rPr>
      </w:pPr>
      <w:r w:rsidRPr="001215CC">
        <w:rPr>
          <w:color w:val="auto"/>
          <w:szCs w:val="24"/>
        </w:rPr>
        <w:t>- для территории хозяйствующих субъектов - в радиусе не менее 5 метров от границы территории хозяйствующего субъекта;</w:t>
      </w:r>
    </w:p>
    <w:p w:rsidR="00897507" w:rsidRPr="001215CC" w:rsidRDefault="00897507" w:rsidP="00897507">
      <w:pPr>
        <w:ind w:right="7"/>
        <w:rPr>
          <w:color w:val="auto"/>
          <w:szCs w:val="24"/>
        </w:rPr>
      </w:pPr>
      <w:r w:rsidRPr="001215CC">
        <w:rPr>
          <w:color w:val="auto"/>
          <w:szCs w:val="24"/>
        </w:rPr>
        <w:t>- для нестационарных объектов, контейнерных площадок и иных нестационарных объектов благоустройства - по всему периметру шириной 5 метров;</w:t>
      </w:r>
    </w:p>
    <w:p w:rsidR="00897507" w:rsidRPr="001215CC" w:rsidRDefault="00897507" w:rsidP="00897507">
      <w:pPr>
        <w:ind w:right="7"/>
        <w:rPr>
          <w:color w:val="auto"/>
          <w:szCs w:val="24"/>
        </w:rPr>
      </w:pPr>
      <w:r w:rsidRPr="001215CC">
        <w:rPr>
          <w:color w:val="auto"/>
          <w:szCs w:val="24"/>
        </w:rPr>
        <w:t>- для учреждений образования, культуры, здравоохранения, иных объектов социальной сферы - по всему периметру отведенной территории шириной 10 метров, и до проезжей части со стороны автомобильной дороги;</w:t>
      </w:r>
    </w:p>
    <w:p w:rsidR="00897507" w:rsidRPr="001215CC" w:rsidRDefault="00897507" w:rsidP="00897507">
      <w:pPr>
        <w:ind w:right="7"/>
        <w:rPr>
          <w:color w:val="auto"/>
          <w:szCs w:val="24"/>
        </w:rPr>
      </w:pPr>
      <w:r w:rsidRPr="001215CC">
        <w:rPr>
          <w:color w:val="auto"/>
          <w:szCs w:val="24"/>
        </w:rPr>
        <w:t xml:space="preserve">- для обособленно расположенных нежилых зданий, строений и сооружений, включая объекты торговли, бытового обслуживания и сферы услуг - по всему периметру отведенной территории шириной 10 метров, и до проезжей части со стороны автомобильной дороги, включая въезды и выезды к отведенным территориям (при наличии) по всей протяженности; </w:t>
      </w:r>
    </w:p>
    <w:p w:rsidR="00897507" w:rsidRPr="001215CC" w:rsidRDefault="00897507" w:rsidP="00897507">
      <w:pPr>
        <w:ind w:right="7"/>
        <w:rPr>
          <w:color w:val="auto"/>
          <w:szCs w:val="24"/>
        </w:rPr>
      </w:pPr>
      <w:r w:rsidRPr="001215CC">
        <w:rPr>
          <w:color w:val="auto"/>
          <w:szCs w:val="24"/>
        </w:rPr>
        <w:t>- для жилых домов (объектов индивидуального жилищного строительства), жилых домов блокированной застройки:</w:t>
      </w:r>
    </w:p>
    <w:p w:rsidR="00897507" w:rsidRPr="001215CC" w:rsidRDefault="00897507" w:rsidP="00897507">
      <w:pPr>
        <w:spacing w:after="4" w:line="280" w:lineRule="auto"/>
        <w:ind w:left="87" w:right="33" w:firstLine="711"/>
        <w:rPr>
          <w:color w:val="auto"/>
          <w:szCs w:val="24"/>
        </w:rPr>
      </w:pPr>
      <w:r w:rsidRPr="001215CC">
        <w:rPr>
          <w:color w:val="auto"/>
          <w:szCs w:val="24"/>
        </w:rPr>
        <w:t>в случае</w:t>
      </w:r>
      <w:proofErr w:type="gramStart"/>
      <w:r w:rsidRPr="001215CC">
        <w:rPr>
          <w:color w:val="auto"/>
          <w:szCs w:val="24"/>
        </w:rPr>
        <w:t>,</w:t>
      </w:r>
      <w:proofErr w:type="gramEnd"/>
      <w:r w:rsidRPr="001215CC">
        <w:rPr>
          <w:color w:val="auto"/>
          <w:szCs w:val="24"/>
        </w:rPr>
        <w:t xml:space="preserve"> если жилой дом расположен на земельном участке, сведения о местоположении границ которого внесены в Единый государственный реестр недвижимости - 5 метров по периметру от границ земельного участка и до автомобильных дорог со стороны въезда (входа) на территорию жилого дома; </w:t>
      </w:r>
    </w:p>
    <w:p w:rsidR="00897507" w:rsidRPr="001215CC" w:rsidRDefault="00897507" w:rsidP="00897507">
      <w:pPr>
        <w:spacing w:after="4" w:line="280" w:lineRule="auto"/>
        <w:ind w:left="87" w:right="33" w:firstLine="711"/>
        <w:rPr>
          <w:color w:val="auto"/>
          <w:szCs w:val="24"/>
        </w:rPr>
      </w:pPr>
      <w:r w:rsidRPr="001215CC">
        <w:rPr>
          <w:color w:val="auto"/>
          <w:szCs w:val="24"/>
        </w:rPr>
        <w:t>в случае, если земельный участок не образован или границы его местоположения не уточнены - 5 метров по периметру от ограждения, а в случае отсутствия ограждения - 10 метров по периметру от границ жилого дома и до автомобильных дорог со стороны въезда (входа) на территорию жилого дома;</w:t>
      </w:r>
    </w:p>
    <w:p w:rsidR="00897507" w:rsidRPr="001215CC" w:rsidRDefault="00897507" w:rsidP="00897507">
      <w:pPr>
        <w:spacing w:after="4" w:line="280" w:lineRule="auto"/>
        <w:ind w:left="87" w:right="33" w:firstLine="711"/>
        <w:rPr>
          <w:color w:val="auto"/>
          <w:szCs w:val="24"/>
        </w:rPr>
      </w:pPr>
      <w:r w:rsidRPr="001215CC">
        <w:rPr>
          <w:color w:val="auto"/>
          <w:szCs w:val="24"/>
        </w:rPr>
        <w:t xml:space="preserve"> - для многоквартирных домов:</w:t>
      </w:r>
    </w:p>
    <w:p w:rsidR="00897507" w:rsidRPr="001215CC" w:rsidRDefault="00897507" w:rsidP="00897507">
      <w:pPr>
        <w:spacing w:after="4" w:line="280" w:lineRule="auto"/>
        <w:ind w:left="4" w:right="33" w:firstLine="711"/>
        <w:rPr>
          <w:color w:val="auto"/>
          <w:szCs w:val="24"/>
        </w:rPr>
      </w:pPr>
      <w:r w:rsidRPr="001215CC">
        <w:rPr>
          <w:color w:val="auto"/>
          <w:szCs w:val="24"/>
        </w:rPr>
        <w:lastRenderedPageBreak/>
        <w:t xml:space="preserve">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от фасада многоквартирного дома по всему периметру здания,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 до середины санитарных и противопожарных разрывов с соседними зданиями, а в случае отсутствия соседних зданий - до 15 метров; </w:t>
      </w:r>
    </w:p>
    <w:p w:rsidR="00897507" w:rsidRPr="001215CC" w:rsidRDefault="00897507" w:rsidP="00897507">
      <w:pPr>
        <w:spacing w:after="4" w:line="280" w:lineRule="auto"/>
        <w:ind w:left="4" w:right="33" w:firstLine="711"/>
        <w:rPr>
          <w:color w:val="auto"/>
          <w:szCs w:val="24"/>
        </w:rPr>
      </w:pPr>
      <w:r w:rsidRPr="001215CC">
        <w:rPr>
          <w:color w:val="auto"/>
          <w:szCs w:val="24"/>
        </w:rPr>
        <w:t>в случае если многоквартирный дом расположен на земельном участке, сведения о местоположении границ которого внесены в Единый госу</w:t>
      </w:r>
      <w:r>
        <w:rPr>
          <w:color w:val="auto"/>
          <w:szCs w:val="24"/>
        </w:rPr>
        <w:t>дарственный реестр недвижимости</w:t>
      </w:r>
      <w:r w:rsidRPr="001215CC">
        <w:rPr>
          <w:color w:val="auto"/>
          <w:szCs w:val="24"/>
        </w:rPr>
        <w:t xml:space="preserve"> 10 метров по периметру земельного участка, включая элементы благоустройства, озеленения, спортивные и детские площадки, хозяйственные площадки, а также автомобильные дороги для подъезда на территорию многоквартирного дома.</w:t>
      </w:r>
    </w:p>
    <w:p w:rsidR="00897507" w:rsidRPr="001215CC" w:rsidRDefault="00897507" w:rsidP="00897507">
      <w:pPr>
        <w:spacing w:after="4" w:line="280" w:lineRule="auto"/>
        <w:ind w:left="125" w:right="33" w:firstLine="711"/>
        <w:rPr>
          <w:color w:val="auto"/>
          <w:szCs w:val="24"/>
        </w:rPr>
      </w:pPr>
      <w:r w:rsidRPr="001215CC">
        <w:rPr>
          <w:color w:val="auto"/>
          <w:szCs w:val="24"/>
        </w:rPr>
        <w:t>В случае, если граница прилегающей территории, установленная в соответствии с настоящей статьей, включает в себя земельные участки, у которых имеются правообладатели, то граница прилегающей территории устанавливается до границ указанных земельных участков.</w:t>
      </w:r>
    </w:p>
    <w:p w:rsidR="00897507" w:rsidRPr="001215CC" w:rsidRDefault="00897507" w:rsidP="00897507">
      <w:pPr>
        <w:spacing w:after="4" w:line="280" w:lineRule="auto"/>
        <w:ind w:left="87" w:right="33" w:firstLine="711"/>
        <w:rPr>
          <w:color w:val="auto"/>
          <w:szCs w:val="24"/>
        </w:rPr>
      </w:pPr>
      <w:r w:rsidRPr="001215CC">
        <w:rPr>
          <w:color w:val="auto"/>
          <w:szCs w:val="24"/>
        </w:rPr>
        <w:t>В случае</w:t>
      </w:r>
      <w:proofErr w:type="gramStart"/>
      <w:r w:rsidRPr="001215CC">
        <w:rPr>
          <w:color w:val="auto"/>
          <w:szCs w:val="24"/>
        </w:rPr>
        <w:t>,</w:t>
      </w:r>
      <w:proofErr w:type="gramEnd"/>
      <w:r w:rsidRPr="001215CC">
        <w:rPr>
          <w:color w:val="auto"/>
          <w:szCs w:val="24"/>
        </w:rPr>
        <w:t xml:space="preserve"> если граница прилегающей территории, установленная в соответствии с настоящей статьей пересекает автомобильную дорогу общего пользования, то границей прилегающей территории считается ближний край проезжей части (за исключением земельных участков, занятых снегом, образовавшимся при содержании автомобильной дороги общего пользования).</w:t>
      </w:r>
    </w:p>
    <w:p w:rsidR="00897507" w:rsidRPr="001215CC" w:rsidRDefault="00897507" w:rsidP="00897507">
      <w:pPr>
        <w:spacing w:after="4" w:line="280" w:lineRule="auto"/>
        <w:ind w:left="87" w:right="33" w:firstLine="711"/>
        <w:rPr>
          <w:color w:val="auto"/>
          <w:szCs w:val="24"/>
        </w:rPr>
      </w:pPr>
      <w:r w:rsidRPr="001215CC">
        <w:rPr>
          <w:color w:val="auto"/>
          <w:szCs w:val="24"/>
        </w:rPr>
        <w:t>При пересечении двух и более прилегающих территорий границы (площадь) прилегающей территории определяются пропорционально общей площади зданий (строений) или сооружений.</w:t>
      </w:r>
    </w:p>
    <w:p w:rsidR="00897507" w:rsidRPr="001215CC" w:rsidRDefault="00897507" w:rsidP="00897507">
      <w:pPr>
        <w:spacing w:after="5" w:line="270" w:lineRule="auto"/>
        <w:ind w:left="14" w:right="14" w:firstLine="711"/>
        <w:rPr>
          <w:color w:val="auto"/>
          <w:szCs w:val="24"/>
        </w:rPr>
      </w:pPr>
      <w:r w:rsidRPr="001215CC">
        <w:rPr>
          <w:color w:val="auto"/>
          <w:szCs w:val="24"/>
        </w:rPr>
        <w:t>Границы прилегающей территории определяются с учетом следующих ограничений:</w:t>
      </w:r>
    </w:p>
    <w:p w:rsidR="00897507" w:rsidRPr="001215CC" w:rsidRDefault="00897507" w:rsidP="00897507">
      <w:pPr>
        <w:pStyle w:val="a4"/>
        <w:numPr>
          <w:ilvl w:val="0"/>
          <w:numId w:val="4"/>
        </w:numPr>
        <w:spacing w:after="5" w:line="270" w:lineRule="auto"/>
        <w:ind w:right="14"/>
        <w:rPr>
          <w:color w:val="auto"/>
          <w:szCs w:val="24"/>
        </w:rPr>
      </w:pPr>
      <w:r w:rsidRPr="001215CC">
        <w:rPr>
          <w:color w:val="auto"/>
          <w:szCs w:val="24"/>
        </w:rPr>
        <w:t>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контура;</w:t>
      </w:r>
    </w:p>
    <w:p w:rsidR="00897507" w:rsidRPr="001215CC" w:rsidRDefault="00897507" w:rsidP="00897507">
      <w:pPr>
        <w:numPr>
          <w:ilvl w:val="0"/>
          <w:numId w:val="4"/>
        </w:numPr>
        <w:spacing w:after="5" w:line="270" w:lineRule="auto"/>
        <w:ind w:right="14"/>
        <w:rPr>
          <w:color w:val="auto"/>
          <w:szCs w:val="24"/>
        </w:rPr>
      </w:pPr>
      <w:r w:rsidRPr="001215CC">
        <w:rPr>
          <w:color w:val="auto"/>
          <w:szCs w:val="24"/>
        </w:rPr>
        <w:t>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897507" w:rsidRPr="001215CC" w:rsidRDefault="00897507" w:rsidP="00897507">
      <w:pPr>
        <w:spacing w:after="0" w:line="240" w:lineRule="auto"/>
        <w:ind w:right="0" w:firstLine="711"/>
        <w:rPr>
          <w:color w:val="auto"/>
          <w:szCs w:val="24"/>
        </w:rPr>
      </w:pPr>
      <w:r w:rsidRPr="001215CC">
        <w:rPr>
          <w:color w:val="auto"/>
          <w:szCs w:val="24"/>
        </w:rPr>
        <w:t>З) пересечение границ прилегающих территорий, за исключением случая установления общих смежных границ прилегающих территорий, не допускается;</w:t>
      </w:r>
    </w:p>
    <w:p w:rsidR="00897507" w:rsidRPr="001215CC" w:rsidRDefault="00897507" w:rsidP="00897507">
      <w:pPr>
        <w:numPr>
          <w:ilvl w:val="0"/>
          <w:numId w:val="5"/>
        </w:numPr>
        <w:spacing w:after="5" w:line="270" w:lineRule="auto"/>
        <w:ind w:right="14" w:firstLine="711"/>
        <w:rPr>
          <w:color w:val="auto"/>
          <w:szCs w:val="24"/>
        </w:rPr>
      </w:pPr>
      <w:r w:rsidRPr="001215CC">
        <w:rPr>
          <w:color w:val="auto"/>
          <w:szCs w:val="24"/>
        </w:rPr>
        <w:t>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897507" w:rsidRPr="001215CC" w:rsidRDefault="00897507" w:rsidP="00897507">
      <w:pPr>
        <w:numPr>
          <w:ilvl w:val="0"/>
          <w:numId w:val="5"/>
        </w:numPr>
        <w:spacing w:after="5" w:line="270" w:lineRule="auto"/>
        <w:ind w:right="14" w:firstLine="711"/>
        <w:rPr>
          <w:color w:val="auto"/>
          <w:szCs w:val="24"/>
        </w:rPr>
      </w:pPr>
      <w:r w:rsidRPr="001215CC">
        <w:rPr>
          <w:noProof/>
          <w:color w:val="auto"/>
          <w:szCs w:val="24"/>
        </w:rPr>
        <w:drawing>
          <wp:anchor distT="0" distB="0" distL="114300" distR="114300" simplePos="0" relativeHeight="251661312" behindDoc="0" locked="0" layoutInCell="1" allowOverlap="0">
            <wp:simplePos x="0" y="0"/>
            <wp:positionH relativeFrom="page">
              <wp:posOffset>7131763</wp:posOffset>
            </wp:positionH>
            <wp:positionV relativeFrom="page">
              <wp:posOffset>9618564</wp:posOffset>
            </wp:positionV>
            <wp:extent cx="6106" cy="6107"/>
            <wp:effectExtent l="0" t="0" r="0" b="0"/>
            <wp:wrapTopAndBottom/>
            <wp:docPr id="2" name="Picture 1962"/>
            <wp:cNvGraphicFramePr/>
            <a:graphic xmlns:a="http://schemas.openxmlformats.org/drawingml/2006/main">
              <a:graphicData uri="http://schemas.openxmlformats.org/drawingml/2006/picture">
                <pic:pic xmlns:pic="http://schemas.openxmlformats.org/drawingml/2006/picture">
                  <pic:nvPicPr>
                    <pic:cNvPr id="1962" name="Picture 1962"/>
                    <pic:cNvPicPr/>
                  </pic:nvPicPr>
                  <pic:blipFill>
                    <a:blip r:embed="rId7"/>
                    <a:stretch>
                      <a:fillRect/>
                    </a:stretch>
                  </pic:blipFill>
                  <pic:spPr>
                    <a:xfrm>
                      <a:off x="0" y="0"/>
                      <a:ext cx="6106" cy="6107"/>
                    </a:xfrm>
                    <a:prstGeom prst="rect">
                      <a:avLst/>
                    </a:prstGeom>
                  </pic:spPr>
                </pic:pic>
              </a:graphicData>
            </a:graphic>
          </wp:anchor>
        </w:drawing>
      </w:r>
      <w:r w:rsidRPr="001215CC">
        <w:rPr>
          <w:color w:val="auto"/>
          <w:szCs w:val="24"/>
        </w:rPr>
        <w:t xml:space="preserve">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w:t>
      </w:r>
      <w:r w:rsidRPr="001215CC">
        <w:rPr>
          <w:color w:val="auto"/>
          <w:szCs w:val="24"/>
        </w:rPr>
        <w:lastRenderedPageBreak/>
        <w:t xml:space="preserve">иное подобное ограждение территории общего пользования), а также по возможности иметь смежные (общие) границы с другими прилегающими территориями (для исключения вклинивания, </w:t>
      </w:r>
      <w:proofErr w:type="spellStart"/>
      <w:r w:rsidRPr="001215CC">
        <w:rPr>
          <w:color w:val="auto"/>
          <w:szCs w:val="24"/>
        </w:rPr>
        <w:t>вкрапливания</w:t>
      </w:r>
      <w:proofErr w:type="spellEnd"/>
      <w:r w:rsidRPr="001215CC">
        <w:rPr>
          <w:color w:val="auto"/>
          <w:szCs w:val="24"/>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897507" w:rsidRPr="001215CC" w:rsidRDefault="00897507" w:rsidP="00897507">
      <w:pPr>
        <w:spacing w:after="5" w:line="270" w:lineRule="auto"/>
        <w:ind w:left="14" w:right="14" w:firstLine="711"/>
        <w:rPr>
          <w:color w:val="auto"/>
          <w:szCs w:val="24"/>
        </w:rPr>
      </w:pPr>
      <w:r w:rsidRPr="001215CC">
        <w:rPr>
          <w:color w:val="auto"/>
          <w:szCs w:val="24"/>
        </w:rPr>
        <w:t>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897507" w:rsidRPr="001215CC" w:rsidRDefault="00897507" w:rsidP="00897507">
      <w:pPr>
        <w:spacing w:after="5" w:line="270" w:lineRule="auto"/>
        <w:ind w:left="14" w:right="14" w:firstLine="711"/>
        <w:rPr>
          <w:color w:val="auto"/>
          <w:szCs w:val="24"/>
        </w:rPr>
      </w:pPr>
      <w:r w:rsidRPr="001215CC">
        <w:rPr>
          <w:color w:val="auto"/>
          <w:szCs w:val="24"/>
        </w:rPr>
        <w:t>Подготовка схемы границ прилегающей территории осуществляется собственниками и (или) иными законными владельцами зданий, строений, сооружений, земельных участков или по их заказу кадастровым инженером и финансируется за счет средств бюджета собственников в порядке, установленном бюджетным законодательством, а также может осуществляться физическими лицами за счет их средств.</w:t>
      </w:r>
    </w:p>
    <w:p w:rsidR="00897507" w:rsidRPr="001215CC" w:rsidRDefault="00897507" w:rsidP="00897507">
      <w:pPr>
        <w:spacing w:after="48" w:line="270" w:lineRule="auto"/>
        <w:ind w:left="14" w:right="14" w:firstLine="779"/>
        <w:rPr>
          <w:color w:val="auto"/>
          <w:szCs w:val="24"/>
        </w:rPr>
      </w:pPr>
      <w:r w:rsidRPr="001215CC">
        <w:rPr>
          <w:color w:val="auto"/>
          <w:szCs w:val="24"/>
        </w:rPr>
        <w:t>Информация о границах прилегающих территорий размещения на официальном сайте муниципального образования в информационно-телекоммуникационной сети «Интернет».</w:t>
      </w:r>
    </w:p>
    <w:p w:rsidR="00897507" w:rsidRPr="00897507" w:rsidRDefault="00897507" w:rsidP="00897507">
      <w:pPr>
        <w:spacing w:after="5" w:line="270" w:lineRule="auto"/>
        <w:ind w:left="14" w:right="14" w:firstLine="711"/>
        <w:rPr>
          <w:color w:val="auto"/>
          <w:szCs w:val="24"/>
        </w:rPr>
      </w:pPr>
      <w:r w:rsidRPr="001215CC">
        <w:rPr>
          <w:color w:val="auto"/>
          <w:szCs w:val="24"/>
        </w:rPr>
        <w:t>В целях настоящей статьи под хозяйствующим субъектом понимается индивидуальный предприниматель, коммерческая организация, а также некоммерческая организация, осуществляющая деятельность, приносящую ей доход. Под территорией хозяйствующего субъекта понимается часть территории, имеющая площадь, границы, местоположение, правовой статус, целевое назначение, находящаяся в собственности, владении или пользовании хозяйствующего субъекта.</w:t>
      </w:r>
    </w:p>
    <w:sectPr w:rsidR="00897507" w:rsidRPr="00897507" w:rsidSect="006F613B">
      <w:pgSz w:w="12260" w:h="16840"/>
      <w:pgMar w:top="426" w:right="1019" w:bottom="1440" w:left="1856"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9pt;height:.9pt" coordsize="" o:spt="100" o:bullet="t" adj="0,,0" path="" stroked="f">
        <v:stroke joinstyle="miter"/>
        <v:imagedata r:id="rId1" o:title="image7"/>
        <v:formulas/>
        <v:path o:connecttype="segments"/>
      </v:shape>
    </w:pict>
  </w:numPicBullet>
  <w:abstractNum w:abstractNumId="0">
    <w:nsid w:val="0D064C85"/>
    <w:multiLevelType w:val="hybridMultilevel"/>
    <w:tmpl w:val="8EF26D7A"/>
    <w:lvl w:ilvl="0" w:tplc="4EACB564">
      <w:start w:val="1"/>
      <w:numFmt w:val="bullet"/>
      <w:lvlText w:val="-"/>
      <w:lvlJc w:val="left"/>
      <w:pPr>
        <w:ind w:left="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EFCCB4A">
      <w:start w:val="1"/>
      <w:numFmt w:val="bullet"/>
      <w:lvlText w:val="o"/>
      <w:lvlJc w:val="left"/>
      <w:pPr>
        <w:ind w:left="1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0A873F8">
      <w:start w:val="1"/>
      <w:numFmt w:val="bullet"/>
      <w:lvlText w:val="▪"/>
      <w:lvlJc w:val="left"/>
      <w:pPr>
        <w:ind w:left="2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B12D486">
      <w:start w:val="1"/>
      <w:numFmt w:val="bullet"/>
      <w:lvlText w:val="•"/>
      <w:lvlJc w:val="left"/>
      <w:pPr>
        <w:ind w:left="3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4EC9824">
      <w:start w:val="1"/>
      <w:numFmt w:val="bullet"/>
      <w:lvlText w:val="o"/>
      <w:lvlJc w:val="left"/>
      <w:pPr>
        <w:ind w:left="3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0F6FAE8">
      <w:start w:val="1"/>
      <w:numFmt w:val="bullet"/>
      <w:lvlText w:val="▪"/>
      <w:lvlJc w:val="left"/>
      <w:pPr>
        <w:ind w:left="4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F508B50">
      <w:start w:val="1"/>
      <w:numFmt w:val="bullet"/>
      <w:lvlText w:val="•"/>
      <w:lvlJc w:val="left"/>
      <w:pPr>
        <w:ind w:left="5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6670E">
      <w:start w:val="1"/>
      <w:numFmt w:val="bullet"/>
      <w:lvlText w:val="o"/>
      <w:lvlJc w:val="left"/>
      <w:pPr>
        <w:ind w:left="6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D0EF630">
      <w:start w:val="1"/>
      <w:numFmt w:val="bullet"/>
      <w:lvlText w:val="▪"/>
      <w:lvlJc w:val="left"/>
      <w:pPr>
        <w:ind w:left="6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EC24BD4"/>
    <w:multiLevelType w:val="hybridMultilevel"/>
    <w:tmpl w:val="01743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73E21"/>
    <w:multiLevelType w:val="hybridMultilevel"/>
    <w:tmpl w:val="0528204E"/>
    <w:lvl w:ilvl="0" w:tplc="11EE2B06">
      <w:start w:val="5"/>
      <w:numFmt w:val="bullet"/>
      <w:lvlText w:val="-"/>
      <w:lvlJc w:val="left"/>
      <w:pPr>
        <w:tabs>
          <w:tab w:val="num" w:pos="960"/>
        </w:tabs>
        <w:ind w:left="960" w:hanging="360"/>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Times New Roman"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cs="Times New Roman"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cs="Times New Roman"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3">
    <w:nsid w:val="2B72772E"/>
    <w:multiLevelType w:val="hybridMultilevel"/>
    <w:tmpl w:val="7118101E"/>
    <w:lvl w:ilvl="0" w:tplc="BD6C7A30">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628CB4">
      <w:start w:val="1"/>
      <w:numFmt w:val="lowerLetter"/>
      <w:lvlText w:val="%2"/>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C2AD8E">
      <w:start w:val="1"/>
      <w:numFmt w:val="lowerRoman"/>
      <w:lvlText w:val="%3"/>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F20C8A">
      <w:start w:val="1"/>
      <w:numFmt w:val="decimal"/>
      <w:lvlText w:val="%4"/>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6E828E">
      <w:start w:val="1"/>
      <w:numFmt w:val="lowerLetter"/>
      <w:lvlText w:val="%5"/>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08AA80">
      <w:start w:val="1"/>
      <w:numFmt w:val="lowerRoman"/>
      <w:lvlText w:val="%6"/>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E69F6">
      <w:start w:val="1"/>
      <w:numFmt w:val="decimal"/>
      <w:lvlText w:val="%7"/>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4CC890">
      <w:start w:val="1"/>
      <w:numFmt w:val="lowerLetter"/>
      <w:lvlText w:val="%8"/>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E4BD8E">
      <w:start w:val="1"/>
      <w:numFmt w:val="lowerRoman"/>
      <w:lvlText w:val="%9"/>
      <w:lvlJc w:val="left"/>
      <w:pPr>
        <w:ind w:left="6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0D2531E"/>
    <w:multiLevelType w:val="hybridMultilevel"/>
    <w:tmpl w:val="D81EA1F4"/>
    <w:lvl w:ilvl="0" w:tplc="9230BA4E">
      <w:start w:val="4"/>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AE4054">
      <w:start w:val="1"/>
      <w:numFmt w:val="lowerLetter"/>
      <w:lvlText w:val="%2"/>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4BF1C">
      <w:start w:val="1"/>
      <w:numFmt w:val="lowerRoman"/>
      <w:lvlText w:val="%3"/>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8ED36">
      <w:start w:val="1"/>
      <w:numFmt w:val="decimal"/>
      <w:lvlText w:val="%4"/>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2E75BA">
      <w:start w:val="1"/>
      <w:numFmt w:val="lowerLetter"/>
      <w:lvlText w:val="%5"/>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9A65AA">
      <w:start w:val="1"/>
      <w:numFmt w:val="lowerRoman"/>
      <w:lvlText w:val="%6"/>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08914C">
      <w:start w:val="1"/>
      <w:numFmt w:val="decimal"/>
      <w:lvlText w:val="%7"/>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0B666">
      <w:start w:val="1"/>
      <w:numFmt w:val="lowerLetter"/>
      <w:lvlText w:val="%8"/>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202CDA">
      <w:start w:val="1"/>
      <w:numFmt w:val="lowerRoman"/>
      <w:lvlText w:val="%9"/>
      <w:lvlJc w:val="left"/>
      <w:pPr>
        <w:ind w:left="6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E5078DE"/>
    <w:multiLevelType w:val="hybridMultilevel"/>
    <w:tmpl w:val="DDC2F15C"/>
    <w:lvl w:ilvl="0" w:tplc="BE9044DA">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6">
    <w:nsid w:val="62133F22"/>
    <w:multiLevelType w:val="multilevel"/>
    <w:tmpl w:val="7FA2CE1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
    <w:nsid w:val="7CAA5595"/>
    <w:multiLevelType w:val="hybridMultilevel"/>
    <w:tmpl w:val="FA2C318A"/>
    <w:lvl w:ilvl="0" w:tplc="C8249ACE">
      <w:start w:val="1"/>
      <w:numFmt w:val="bullet"/>
      <w:lvlText w:val="•"/>
      <w:lvlPicBulletId w:val="0"/>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CCDE6E">
      <w:start w:val="1"/>
      <w:numFmt w:val="bullet"/>
      <w:lvlText w:val="o"/>
      <w:lvlJc w:val="left"/>
      <w:pPr>
        <w:ind w:left="1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CB0EC">
      <w:start w:val="1"/>
      <w:numFmt w:val="bullet"/>
      <w:lvlText w:val="▪"/>
      <w:lvlJc w:val="left"/>
      <w:pPr>
        <w:ind w:left="2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7822BA">
      <w:start w:val="1"/>
      <w:numFmt w:val="bullet"/>
      <w:lvlText w:val="•"/>
      <w:lvlJc w:val="left"/>
      <w:pPr>
        <w:ind w:left="3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A491F4">
      <w:start w:val="1"/>
      <w:numFmt w:val="bullet"/>
      <w:lvlText w:val="o"/>
      <w:lvlJc w:val="left"/>
      <w:pPr>
        <w:ind w:left="4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CAB64A">
      <w:start w:val="1"/>
      <w:numFmt w:val="bullet"/>
      <w:lvlText w:val="▪"/>
      <w:lvlJc w:val="left"/>
      <w:pPr>
        <w:ind w:left="4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241DC0">
      <w:start w:val="1"/>
      <w:numFmt w:val="bullet"/>
      <w:lvlText w:val="•"/>
      <w:lvlJc w:val="left"/>
      <w:pPr>
        <w:ind w:left="5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226A6">
      <w:start w:val="1"/>
      <w:numFmt w:val="bullet"/>
      <w:lvlText w:val="o"/>
      <w:lvlJc w:val="left"/>
      <w:pPr>
        <w:ind w:left="6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085CEA">
      <w:start w:val="1"/>
      <w:numFmt w:val="bullet"/>
      <w:lvlText w:val="▪"/>
      <w:lvlJc w:val="left"/>
      <w:pPr>
        <w:ind w:left="7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5"/>
  </w:num>
  <w:num w:numId="3">
    <w:abstractNumId w:val="0"/>
  </w:num>
  <w:num w:numId="4">
    <w:abstractNumId w:val="3"/>
  </w:num>
  <w:num w:numId="5">
    <w:abstractNumId w:val="4"/>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300544"/>
    <w:rsid w:val="0002642C"/>
    <w:rsid w:val="001215CC"/>
    <w:rsid w:val="00140CA1"/>
    <w:rsid w:val="00300544"/>
    <w:rsid w:val="004128B7"/>
    <w:rsid w:val="00417FB2"/>
    <w:rsid w:val="00444578"/>
    <w:rsid w:val="006F613B"/>
    <w:rsid w:val="00897507"/>
    <w:rsid w:val="00AE2EC9"/>
    <w:rsid w:val="00DE0DBC"/>
    <w:rsid w:val="00E50C5E"/>
    <w:rsid w:val="00F13235"/>
    <w:rsid w:val="00FA4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DBC"/>
    <w:pPr>
      <w:spacing w:after="7" w:line="266" w:lineRule="auto"/>
      <w:ind w:right="96" w:firstLine="702"/>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613B"/>
    <w:pPr>
      <w:spacing w:after="0" w:line="240" w:lineRule="auto"/>
      <w:ind w:right="96" w:firstLine="702"/>
      <w:jc w:val="both"/>
    </w:pPr>
    <w:rPr>
      <w:rFonts w:ascii="Times New Roman" w:eastAsia="Times New Roman" w:hAnsi="Times New Roman" w:cs="Times New Roman"/>
      <w:color w:val="000000"/>
      <w:sz w:val="24"/>
    </w:rPr>
  </w:style>
  <w:style w:type="paragraph" w:styleId="a4">
    <w:name w:val="List Paragraph"/>
    <w:basedOn w:val="a"/>
    <w:uiPriority w:val="34"/>
    <w:qFormat/>
    <w:rsid w:val="004128B7"/>
    <w:pPr>
      <w:ind w:left="720"/>
      <w:contextualSpacing/>
    </w:pPr>
  </w:style>
  <w:style w:type="paragraph" w:customStyle="1" w:styleId="a5">
    <w:name w:val="Стиль"/>
    <w:rsid w:val="001215CC"/>
    <w:pPr>
      <w:widowControl w:val="0"/>
      <w:autoSpaceDE w:val="0"/>
      <w:autoSpaceDN w:val="0"/>
      <w:adjustRightInd w:val="0"/>
      <w:spacing w:after="0" w:line="240" w:lineRule="auto"/>
    </w:pPr>
    <w:rPr>
      <w:rFonts w:ascii="Times New Roman" w:hAnsi="Times New Roman" w:cs="Times New Roman"/>
      <w:sz w:val="24"/>
      <w:szCs w:val="24"/>
    </w:rPr>
  </w:style>
  <w:style w:type="character" w:styleId="a6">
    <w:name w:val="Hyperlink"/>
    <w:semiHidden/>
    <w:unhideWhenUsed/>
    <w:rsid w:val="00897507"/>
    <w:rPr>
      <w:color w:val="0000FF"/>
      <w:u w:val="single"/>
    </w:rPr>
  </w:style>
  <w:style w:type="paragraph" w:customStyle="1" w:styleId="ConsPlusNormal">
    <w:name w:val="ConsPlusNormal"/>
    <w:next w:val="a"/>
    <w:rsid w:val="00897507"/>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ConsPlusTitle">
    <w:name w:val="ConsPlusTitle"/>
    <w:rsid w:val="00897507"/>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highlighthighlightactive">
    <w:name w:val="highlight highlight_active"/>
    <w:basedOn w:val="a0"/>
    <w:rsid w:val="00897507"/>
  </w:style>
  <w:style w:type="paragraph" w:styleId="a7">
    <w:name w:val="Balloon Text"/>
    <w:basedOn w:val="a"/>
    <w:link w:val="a8"/>
    <w:uiPriority w:val="99"/>
    <w:semiHidden/>
    <w:unhideWhenUsed/>
    <w:rsid w:val="004445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44578"/>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378437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91865E71A5D9BBC29EFDD5E9D080C702862FA71EC1AB16E53E9490A2P2L5J" TargetMode="External"/><Relationship Id="rId13" Type="http://schemas.openxmlformats.org/officeDocument/2006/relationships/hyperlink" Target="consultantplus://offline/ref=BE91865E71A5D9BBC29EFDD5E9D080C707802AA71CC9F61CED679892A52A23386FA09C1DCF593FP7L5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consultantplus://offline/ref=BE91865E71A5D9BBC29EFDD5E9D080C702862FA81EC2AB16E53E9490A2P2L5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ghltd.yandex.net/yandbtm?fmode=envelope&amp;keyno=0&amp;l10n=ru&amp;lr=18&amp;mime=doc&amp;sign=38a2b9b4deb7f8c541d5d48d41dae62d&amp;text=%D0%BF%D1%80%D0%B0%D0%B2%D0%B8%D0%BB%D0%B0+%D0%B1%D0%BB%D0%B0%D0%B3%D0%BE%D1%83%D1%81%D1%82%D1%80%D0%BE%D0%B9%D1%81%D1%82%D0%B2%D0%B0+%D1%81%D0%B5%D0%BB%D1%8C%D1%81%D0%BA%D0%BE%D0%B3%D0%BE+%D0%BF%D0%BE%D1%81%D0%B5%D0%BB%D0%B5%D0%BD%D0%B8%D1%8F&amp;url=consultantplus%3A//offline/main%3Fbase%3DLAW;n%3D107420;fld%3D134" TargetMode="Externa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consultantplus://offline/ref=BE91865E71A5D9BBC29EFDD5E9D080C702862FA717CBAB16E53E9490A2P2L5J" TargetMode="External"/><Relationship Id="rId5" Type="http://schemas.openxmlformats.org/officeDocument/2006/relationships/image" Target="media/image2.jpeg"/><Relationship Id="rId15" Type="http://schemas.openxmlformats.org/officeDocument/2006/relationships/hyperlink" Target="consultantplus://offline/ref=BE91865E71A5D9BBC29EFDD5E9D080C702852EA817C1AB16E53E9490A2257C2F68E9901CCF593E76P8LAJ" TargetMode="External"/><Relationship Id="rId10" Type="http://schemas.openxmlformats.org/officeDocument/2006/relationships/hyperlink" Target="consultantplus://offline/ref=BE91865E71A5D9BBC29EFDD5E9D080C702862FA717C2AB16E53E9490A2P2L5J" TargetMode="External"/><Relationship Id="rId4" Type="http://schemas.openxmlformats.org/officeDocument/2006/relationships/webSettings" Target="webSettings.xml"/><Relationship Id="rId9" Type="http://schemas.openxmlformats.org/officeDocument/2006/relationships/hyperlink" Target="consultantplus://offline/ref=BE91865E71A5D9BBC29EFDD5E9D080C702862CA918C3AB16E53E9490A2P2L5J" TargetMode="External"/><Relationship Id="rId14" Type="http://schemas.openxmlformats.org/officeDocument/2006/relationships/hyperlink" Target="consultantplus://offline/ref=BE91865E71A5D9BBC29EFDD5E9D080C7058D2FA91CC9F61CED679892A52A23386FA09C1DCF593FP7L1J"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22</Pages>
  <Words>9883</Words>
  <Characters>56335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cp:lastModifiedBy>Елена</cp:lastModifiedBy>
  <cp:revision>9</cp:revision>
  <dcterms:created xsi:type="dcterms:W3CDTF">2018-10-29T11:31:00Z</dcterms:created>
  <dcterms:modified xsi:type="dcterms:W3CDTF">2018-11-26T12:44:00Z</dcterms:modified>
</cp:coreProperties>
</file>