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A02" w:rsidRPr="00001076" w:rsidRDefault="00AD0A02" w:rsidP="00AD0A02">
      <w:pPr>
        <w:pStyle w:val="5"/>
        <w:tabs>
          <w:tab w:val="center" w:pos="5627"/>
          <w:tab w:val="left" w:pos="8480"/>
        </w:tabs>
        <w:spacing w:after="0"/>
        <w:jc w:val="center"/>
        <w:rPr>
          <w:rFonts w:ascii="Times New Roman" w:hAnsi="Times New Roman"/>
          <w:i w:val="0"/>
          <w:sz w:val="24"/>
          <w:szCs w:val="24"/>
        </w:rPr>
      </w:pPr>
      <w:r w:rsidRPr="00001076">
        <w:rPr>
          <w:rFonts w:ascii="Times New Roman" w:hAnsi="Times New Roman"/>
          <w:i w:val="0"/>
          <w:sz w:val="24"/>
          <w:szCs w:val="24"/>
        </w:rPr>
        <w:t>РЕСПУБЛИКА  КАРЕЛИЯ</w:t>
      </w:r>
    </w:p>
    <w:p w:rsidR="00AD0A02" w:rsidRPr="00001076" w:rsidRDefault="00AD0A02" w:rsidP="00AD0A02">
      <w:pPr>
        <w:jc w:val="center"/>
        <w:rPr>
          <w:b/>
        </w:rPr>
      </w:pPr>
      <w:r w:rsidRPr="00001076">
        <w:rPr>
          <w:b/>
        </w:rPr>
        <w:t xml:space="preserve">МУНИЦИПАЛЬНОЕ   ОБРАЗОВАНИЕ                                                                                                                </w:t>
      </w:r>
      <w:r>
        <w:rPr>
          <w:b/>
        </w:rPr>
        <w:t>«СУККОЗЕРСКОЕ СЕЛЬСКОЕ ПОСЕЛЕНИЕ</w:t>
      </w:r>
      <w:r w:rsidRPr="00001076">
        <w:rPr>
          <w:b/>
        </w:rPr>
        <w:t xml:space="preserve">»                                                     </w:t>
      </w:r>
      <w:r w:rsidRPr="00001076">
        <w:t>А</w:t>
      </w:r>
      <w:r w:rsidRPr="00001076">
        <w:rPr>
          <w:b/>
        </w:rPr>
        <w:t>ДМИНИСТРАЦИЯ СУККОЗЕРСКОГО  СЕЛЬСКОГО  ПОСЕЛЕНИЯ</w:t>
      </w:r>
    </w:p>
    <w:p w:rsidR="00AD0A02" w:rsidRPr="00001076" w:rsidRDefault="00AD0A02" w:rsidP="00AD0A02">
      <w:pPr>
        <w:ind w:left="851"/>
        <w:jc w:val="center"/>
      </w:pPr>
    </w:p>
    <w:p w:rsidR="00AD0A02" w:rsidRPr="00001076" w:rsidRDefault="00AD0A02" w:rsidP="00AD0A02">
      <w:pPr>
        <w:ind w:left="851"/>
        <w:jc w:val="center"/>
        <w:rPr>
          <w:b/>
        </w:rPr>
      </w:pPr>
      <w:r w:rsidRPr="00001076">
        <w:rPr>
          <w:b/>
        </w:rPr>
        <w:t>ПОСТАНОВЛЕНИЕ</w:t>
      </w:r>
    </w:p>
    <w:p w:rsidR="00AD0A02" w:rsidRPr="00001076" w:rsidRDefault="00AD0A02" w:rsidP="00AD0A02"/>
    <w:p w:rsidR="00AD0A02" w:rsidRPr="00001076" w:rsidRDefault="00AD0A02" w:rsidP="00AD0A02">
      <w:pPr>
        <w:jc w:val="both"/>
        <w:rPr>
          <w:b/>
        </w:rPr>
      </w:pPr>
      <w:r w:rsidRPr="00001076">
        <w:t xml:space="preserve"> </w:t>
      </w:r>
      <w:r w:rsidRPr="00001076">
        <w:rPr>
          <w:b/>
        </w:rPr>
        <w:t xml:space="preserve">от   </w:t>
      </w:r>
      <w:r w:rsidR="00EA411F">
        <w:rPr>
          <w:b/>
        </w:rPr>
        <w:t>09 сентября 2019</w:t>
      </w:r>
      <w:r w:rsidRPr="00001076">
        <w:rPr>
          <w:b/>
        </w:rPr>
        <w:t xml:space="preserve">  года                                                                      </w:t>
      </w:r>
      <w:r w:rsidR="00EA411F">
        <w:rPr>
          <w:b/>
        </w:rPr>
        <w:t xml:space="preserve">               </w:t>
      </w:r>
      <w:r>
        <w:rPr>
          <w:b/>
        </w:rPr>
        <w:t xml:space="preserve"> </w:t>
      </w:r>
      <w:r w:rsidRPr="00001076">
        <w:rPr>
          <w:b/>
        </w:rPr>
        <w:t xml:space="preserve">№  </w:t>
      </w:r>
      <w:r w:rsidR="00EA411F">
        <w:rPr>
          <w:b/>
        </w:rPr>
        <w:t>51</w:t>
      </w:r>
    </w:p>
    <w:p w:rsidR="00AD0A02" w:rsidRPr="00001076" w:rsidRDefault="00AD0A02" w:rsidP="00AD0A02">
      <w:pPr>
        <w:tabs>
          <w:tab w:val="left" w:pos="4147"/>
          <w:tab w:val="center" w:pos="5037"/>
        </w:tabs>
        <w:ind w:firstLine="709"/>
        <w:jc w:val="center"/>
        <w:rPr>
          <w:rFonts w:eastAsia="Times New Roman"/>
        </w:rPr>
      </w:pPr>
    </w:p>
    <w:p w:rsidR="00AD0A02" w:rsidRPr="00001076" w:rsidRDefault="00AD0A02" w:rsidP="00AD0A02">
      <w:pPr>
        <w:tabs>
          <w:tab w:val="left" w:pos="4147"/>
          <w:tab w:val="center" w:pos="5037"/>
        </w:tabs>
        <w:ind w:firstLine="709"/>
        <w:rPr>
          <w:rFonts w:eastAsia="Times New Roman"/>
        </w:rPr>
      </w:pPr>
    </w:p>
    <w:p w:rsidR="00AD0A02" w:rsidRPr="00AD0A02" w:rsidRDefault="00AD0A02" w:rsidP="00AD0A02">
      <w:pPr>
        <w:jc w:val="center"/>
        <w:rPr>
          <w:rFonts w:eastAsia="Times New Roman"/>
          <w:b/>
        </w:rPr>
      </w:pPr>
      <w:r w:rsidRPr="00AD0A02">
        <w:rPr>
          <w:rFonts w:eastAsia="Times New Roman"/>
          <w:b/>
        </w:rPr>
        <w:t>Об утверждении технологической схемы  предоставления муниципальной услуги  «</w:t>
      </w:r>
      <w:r w:rsidRPr="00AD0A02">
        <w:rPr>
          <w:b/>
        </w:rPr>
        <w:t>Выдача разрешений на снос зеленых насаждений</w:t>
      </w:r>
      <w:r w:rsidRPr="00AD0A02">
        <w:rPr>
          <w:rFonts w:eastAsia="Times New Roman"/>
          <w:b/>
        </w:rPr>
        <w:t>»</w:t>
      </w:r>
    </w:p>
    <w:p w:rsidR="00AD0A02" w:rsidRPr="007F2610" w:rsidRDefault="00AD0A02" w:rsidP="00AD0A02">
      <w:pPr>
        <w:ind w:firstLine="709"/>
        <w:jc w:val="both"/>
        <w:rPr>
          <w:rFonts w:eastAsia="Times New Roman"/>
          <w:b/>
        </w:rPr>
      </w:pPr>
    </w:p>
    <w:p w:rsidR="00AD0A02" w:rsidRPr="007F2610" w:rsidRDefault="00AD0A02" w:rsidP="00AD0A02">
      <w:pPr>
        <w:ind w:firstLine="709"/>
        <w:jc w:val="both"/>
        <w:rPr>
          <w:rFonts w:eastAsia="Times New Roman"/>
        </w:rPr>
      </w:pPr>
    </w:p>
    <w:p w:rsidR="00AD0A02" w:rsidRPr="00001076" w:rsidRDefault="00AD0A02" w:rsidP="00AD0A02">
      <w:pPr>
        <w:ind w:firstLine="709"/>
        <w:jc w:val="both"/>
        <w:rPr>
          <w:rFonts w:eastAsia="Times New Roman"/>
          <w:b/>
        </w:rPr>
      </w:pPr>
      <w:r>
        <w:rPr>
          <w:rFonts w:eastAsia="Times New Roman"/>
        </w:rPr>
        <w:t>В целях реализации Федерального закона Российской Федерации от 27.07.2010 года № 210-ФЗ «Об организации предоставления государственных и муниципальных услуг»</w:t>
      </w:r>
      <w:r w:rsidRPr="00001076">
        <w:rPr>
          <w:rFonts w:eastAsia="Times New Roman"/>
        </w:rPr>
        <w:t>,</w:t>
      </w:r>
      <w:r>
        <w:rPr>
          <w:rFonts w:eastAsia="Times New Roman"/>
        </w:rPr>
        <w:t xml:space="preserve"> постановления Правительства российской Федерации от 27 сентября 2011г.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 </w:t>
      </w:r>
      <w:r w:rsidRPr="00001076">
        <w:rPr>
          <w:rFonts w:eastAsia="Times New Roman"/>
        </w:rPr>
        <w:t xml:space="preserve">Администрация </w:t>
      </w:r>
      <w:proofErr w:type="spellStart"/>
      <w:r>
        <w:rPr>
          <w:rFonts w:eastAsia="Times New Roman"/>
        </w:rPr>
        <w:t>Суккозерского</w:t>
      </w:r>
      <w:proofErr w:type="spellEnd"/>
      <w:r>
        <w:rPr>
          <w:rFonts w:eastAsia="Times New Roman"/>
        </w:rPr>
        <w:t xml:space="preserve"> сельского поселения  </w:t>
      </w:r>
      <w:proofErr w:type="gramStart"/>
      <w:r>
        <w:rPr>
          <w:rFonts w:eastAsia="Times New Roman"/>
          <w:b/>
        </w:rPr>
        <w:t>п</w:t>
      </w:r>
      <w:proofErr w:type="gramEnd"/>
      <w:r>
        <w:rPr>
          <w:rFonts w:eastAsia="Times New Roman"/>
          <w:b/>
        </w:rPr>
        <w:t xml:space="preserve"> </w:t>
      </w:r>
      <w:proofErr w:type="gramStart"/>
      <w:r>
        <w:rPr>
          <w:rFonts w:eastAsia="Times New Roman"/>
          <w:b/>
        </w:rPr>
        <w:t>о</w:t>
      </w:r>
      <w:proofErr w:type="gramEnd"/>
      <w:r>
        <w:rPr>
          <w:rFonts w:eastAsia="Times New Roman"/>
          <w:b/>
        </w:rPr>
        <w:t xml:space="preserve"> с т а н о в л я е т</w:t>
      </w:r>
      <w:r w:rsidRPr="00001076">
        <w:rPr>
          <w:rFonts w:eastAsia="Times New Roman"/>
          <w:b/>
        </w:rPr>
        <w:t>:</w:t>
      </w:r>
    </w:p>
    <w:p w:rsidR="00AD0A02" w:rsidRPr="00001076" w:rsidRDefault="00AD0A02" w:rsidP="00AD0A02">
      <w:pPr>
        <w:ind w:firstLine="708"/>
        <w:jc w:val="both"/>
        <w:rPr>
          <w:rFonts w:eastAsia="Times New Roman"/>
        </w:rPr>
      </w:pPr>
    </w:p>
    <w:p w:rsidR="00AD0A02" w:rsidRPr="00AD0A02" w:rsidRDefault="00AD0A02" w:rsidP="00AD0A02">
      <w:pPr>
        <w:ind w:firstLine="709"/>
        <w:jc w:val="both"/>
        <w:rPr>
          <w:rFonts w:eastAsia="Times New Roman"/>
        </w:rPr>
      </w:pPr>
      <w:r w:rsidRPr="00AD0A02">
        <w:rPr>
          <w:rFonts w:eastAsia="Times New Roman"/>
        </w:rPr>
        <w:t>1. Утвердить технологическую схему предоставления муниципальной услуги  «</w:t>
      </w:r>
      <w:r w:rsidRPr="00AD0A02">
        <w:t>Выдача разрешений на снос зеленых насаждений</w:t>
      </w:r>
      <w:r w:rsidRPr="00AD0A02">
        <w:rPr>
          <w:rFonts w:eastAsia="Times New Roman"/>
        </w:rPr>
        <w:t>» согласно приложению к настоящему постановлению.</w:t>
      </w:r>
    </w:p>
    <w:p w:rsidR="00AD0A02" w:rsidRPr="007B6F6C" w:rsidRDefault="00AD0A02" w:rsidP="00AD0A02">
      <w:pPr>
        <w:ind w:firstLine="709"/>
        <w:jc w:val="both"/>
        <w:rPr>
          <w:rFonts w:eastAsia="Times New Roman"/>
        </w:rPr>
      </w:pPr>
    </w:p>
    <w:p w:rsidR="00AD0A02" w:rsidRDefault="00AD0A02" w:rsidP="00AD0A02">
      <w:pPr>
        <w:jc w:val="both"/>
      </w:pPr>
      <w:r w:rsidRPr="00821CA4">
        <w:t xml:space="preserve">         </w:t>
      </w:r>
      <w:r>
        <w:t xml:space="preserve">   </w:t>
      </w:r>
      <w:r w:rsidRPr="007B6F6C">
        <w:t xml:space="preserve">2.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9" w:history="1">
        <w:r w:rsidRPr="007B6F6C">
          <w:rPr>
            <w:rStyle w:val="ac"/>
            <w:lang w:val="en-US"/>
          </w:rPr>
          <w:t>http</w:t>
        </w:r>
        <w:r w:rsidRPr="007B6F6C">
          <w:rPr>
            <w:rStyle w:val="ac"/>
          </w:rPr>
          <w:t>://</w:t>
        </w:r>
        <w:r w:rsidRPr="007B6F6C">
          <w:rPr>
            <w:rStyle w:val="ac"/>
            <w:lang w:val="en-US"/>
          </w:rPr>
          <w:t>www</w:t>
        </w:r>
        <w:r w:rsidRPr="007B6F6C">
          <w:rPr>
            <w:rStyle w:val="ac"/>
          </w:rPr>
          <w:t>.</w:t>
        </w:r>
        <w:proofErr w:type="spellStart"/>
        <w:r w:rsidRPr="007B6F6C">
          <w:rPr>
            <w:rStyle w:val="ac"/>
            <w:lang w:val="en-US"/>
          </w:rPr>
          <w:t>muezersky</w:t>
        </w:r>
        <w:proofErr w:type="spellEnd"/>
        <w:r w:rsidRPr="007B6F6C">
          <w:rPr>
            <w:rStyle w:val="ac"/>
          </w:rPr>
          <w:t>.</w:t>
        </w:r>
        <w:proofErr w:type="spellStart"/>
        <w:r w:rsidRPr="007B6F6C">
          <w:rPr>
            <w:rStyle w:val="ac"/>
            <w:lang w:val="en-US"/>
          </w:rPr>
          <w:t>ru</w:t>
        </w:r>
        <w:proofErr w:type="spellEnd"/>
      </w:hyperlink>
      <w:r w:rsidRPr="007B6F6C">
        <w:t>.</w:t>
      </w:r>
    </w:p>
    <w:p w:rsidR="00AD0A02" w:rsidRDefault="00AD0A02" w:rsidP="00AD0A02">
      <w:pPr>
        <w:jc w:val="both"/>
      </w:pPr>
    </w:p>
    <w:p w:rsidR="00AD0A02" w:rsidRDefault="00AD0A02" w:rsidP="00AD0A02">
      <w:pPr>
        <w:jc w:val="both"/>
      </w:pPr>
      <w:r>
        <w:t xml:space="preserve">             3. Настоящее постановление вступает в силу со дня его подписания.</w:t>
      </w:r>
    </w:p>
    <w:p w:rsidR="00AD0A02" w:rsidRDefault="00AD0A02" w:rsidP="00AD0A02">
      <w:pPr>
        <w:jc w:val="both"/>
      </w:pPr>
    </w:p>
    <w:p w:rsidR="00AD0A02" w:rsidRDefault="00AD0A02" w:rsidP="00AD0A02">
      <w:pPr>
        <w:jc w:val="both"/>
      </w:pPr>
      <w:r>
        <w:t xml:space="preserve">    </w:t>
      </w:r>
      <w:r w:rsidRPr="007B6F6C">
        <w:t xml:space="preserve">        </w:t>
      </w:r>
      <w:r>
        <w:t xml:space="preserve"> 4</w:t>
      </w:r>
      <w:r w:rsidRPr="007B6F6C">
        <w:t>.</w:t>
      </w:r>
      <w:proofErr w:type="gramStart"/>
      <w:r w:rsidRPr="007B6F6C">
        <w:t>Контроль за</w:t>
      </w:r>
      <w:proofErr w:type="gramEnd"/>
      <w:r w:rsidRPr="007B6F6C">
        <w:t xml:space="preserve"> исполнением настоящего постановления оставляю за собой.</w:t>
      </w:r>
    </w:p>
    <w:p w:rsidR="00AD0A02" w:rsidRDefault="00AD0A02" w:rsidP="00AD0A02">
      <w:pPr>
        <w:jc w:val="both"/>
      </w:pPr>
    </w:p>
    <w:p w:rsidR="00AD0A02" w:rsidRDefault="00AD0A02" w:rsidP="00AD0A02">
      <w:pPr>
        <w:jc w:val="both"/>
      </w:pPr>
    </w:p>
    <w:p w:rsidR="00AD0A02" w:rsidRPr="007B6F6C" w:rsidRDefault="00AD0A02" w:rsidP="00AD0A02">
      <w:pPr>
        <w:jc w:val="both"/>
      </w:pPr>
    </w:p>
    <w:p w:rsidR="00AD0A02" w:rsidRDefault="00AD0A02" w:rsidP="00AD0A02">
      <w:pPr>
        <w:jc w:val="both"/>
        <w:rPr>
          <w:b/>
          <w:sz w:val="26"/>
          <w:szCs w:val="26"/>
        </w:rPr>
      </w:pPr>
    </w:p>
    <w:p w:rsidR="00AD0A02" w:rsidRPr="007B6F6C" w:rsidRDefault="00AD0A02" w:rsidP="00AD0A02">
      <w:pPr>
        <w:jc w:val="both"/>
      </w:pPr>
      <w:r w:rsidRPr="007B6F6C">
        <w:t xml:space="preserve">Глава </w:t>
      </w:r>
      <w:proofErr w:type="spellStart"/>
      <w:r w:rsidRPr="007B6F6C">
        <w:t>Суккозерского</w:t>
      </w:r>
      <w:proofErr w:type="spellEnd"/>
      <w:r w:rsidRPr="007B6F6C">
        <w:t xml:space="preserve"> сельского поселения                                 </w:t>
      </w:r>
      <w:r>
        <w:t xml:space="preserve">            </w:t>
      </w:r>
      <w:r w:rsidRPr="007B6F6C">
        <w:t xml:space="preserve">  А. М. Сафоненко</w:t>
      </w:r>
    </w:p>
    <w:p w:rsidR="00AD0A02" w:rsidRDefault="00AD0A02" w:rsidP="00AD0A02">
      <w:pPr>
        <w:pStyle w:val="af5"/>
        <w:spacing w:after="0"/>
        <w:ind w:left="4860"/>
        <w:jc w:val="right"/>
      </w:pPr>
    </w:p>
    <w:p w:rsidR="00AD0A02" w:rsidRPr="00001076" w:rsidRDefault="00AD0A02" w:rsidP="00AD0A02">
      <w:pPr>
        <w:jc w:val="both"/>
        <w:rPr>
          <w:rFonts w:eastAsia="Times New Roman"/>
        </w:rPr>
      </w:pPr>
    </w:p>
    <w:p w:rsidR="00AD0A02" w:rsidRDefault="00AD0A02" w:rsidP="00AD0A02">
      <w:pPr>
        <w:pageBreakBefore/>
        <w:ind w:left="9214"/>
        <w:rPr>
          <w:rFonts w:eastAsia="Times New Roman"/>
        </w:rPr>
        <w:sectPr w:rsidR="00AD0A02" w:rsidSect="001F3005">
          <w:pgSz w:w="11906" w:h="16838"/>
          <w:pgMar w:top="539" w:right="851" w:bottom="1134" w:left="1559" w:header="709" w:footer="709" w:gutter="0"/>
          <w:cols w:space="708"/>
          <w:docGrid w:linePitch="360"/>
        </w:sectPr>
      </w:pPr>
    </w:p>
    <w:p w:rsidR="00AD0A02" w:rsidRDefault="00AD0A02" w:rsidP="00AD0A02">
      <w:pPr>
        <w:ind w:left="9214"/>
        <w:rPr>
          <w:rFonts w:eastAsia="Times New Roman"/>
        </w:rPr>
      </w:pPr>
      <w:r>
        <w:rPr>
          <w:rFonts w:eastAsia="Times New Roman"/>
        </w:rPr>
        <w:lastRenderedPageBreak/>
        <w:t>Утверждена</w:t>
      </w:r>
    </w:p>
    <w:p w:rsidR="00AD0A02" w:rsidRDefault="00AD0A02" w:rsidP="00AD0A02">
      <w:pPr>
        <w:ind w:left="9214"/>
        <w:rPr>
          <w:rFonts w:eastAsia="Times New Roman"/>
        </w:rPr>
      </w:pPr>
      <w:r w:rsidRPr="006F6A1B">
        <w:rPr>
          <w:rFonts w:eastAsia="Times New Roman"/>
        </w:rPr>
        <w:t xml:space="preserve">постановлением </w:t>
      </w:r>
      <w:r>
        <w:rPr>
          <w:rFonts w:eastAsia="Times New Roman"/>
        </w:rPr>
        <w:t xml:space="preserve"> </w:t>
      </w:r>
      <w:r w:rsidRPr="006F6A1B">
        <w:rPr>
          <w:rFonts w:eastAsia="Times New Roman"/>
        </w:rPr>
        <w:t>Администрации</w:t>
      </w:r>
    </w:p>
    <w:p w:rsidR="00AD0A02" w:rsidRPr="006F6A1B" w:rsidRDefault="00AD0A02" w:rsidP="00AD0A02">
      <w:pPr>
        <w:ind w:left="9214"/>
        <w:rPr>
          <w:rFonts w:eastAsia="Times New Roman"/>
        </w:rPr>
      </w:pPr>
      <w:r w:rsidRPr="006F6A1B"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Суккозерского</w:t>
      </w:r>
      <w:proofErr w:type="spellEnd"/>
      <w:r>
        <w:rPr>
          <w:rFonts w:eastAsia="Times New Roman"/>
        </w:rPr>
        <w:t xml:space="preserve"> сельского поселения</w:t>
      </w:r>
    </w:p>
    <w:p w:rsidR="00AD0A02" w:rsidRDefault="00AD0A02" w:rsidP="00AD0A02">
      <w:pPr>
        <w:ind w:left="9214"/>
        <w:rPr>
          <w:rFonts w:eastAsia="Times New Roman"/>
        </w:rPr>
      </w:pPr>
      <w:r>
        <w:rPr>
          <w:rFonts w:eastAsia="Times New Roman"/>
        </w:rPr>
        <w:t>от «</w:t>
      </w:r>
      <w:r w:rsidR="00EA411F">
        <w:rPr>
          <w:rFonts w:eastAsia="Times New Roman"/>
        </w:rPr>
        <w:t>09</w:t>
      </w:r>
      <w:r>
        <w:rPr>
          <w:rFonts w:eastAsia="Times New Roman"/>
        </w:rPr>
        <w:t xml:space="preserve">» </w:t>
      </w:r>
      <w:r w:rsidR="00EA411F">
        <w:rPr>
          <w:rFonts w:eastAsia="Times New Roman"/>
        </w:rPr>
        <w:t>сентября</w:t>
      </w:r>
      <w:r>
        <w:rPr>
          <w:rFonts w:eastAsia="Times New Roman"/>
        </w:rPr>
        <w:t xml:space="preserve"> 2019</w:t>
      </w:r>
      <w:r w:rsidRPr="006F6A1B">
        <w:rPr>
          <w:rFonts w:eastAsia="Times New Roman"/>
        </w:rPr>
        <w:t xml:space="preserve"> № </w:t>
      </w:r>
      <w:r w:rsidR="00EA411F">
        <w:rPr>
          <w:rFonts w:eastAsia="Times New Roman"/>
        </w:rPr>
        <w:t>51</w:t>
      </w:r>
    </w:p>
    <w:p w:rsidR="00AD0A02" w:rsidRDefault="00AD0A02" w:rsidP="00AD0A02">
      <w:pPr>
        <w:ind w:left="9214"/>
        <w:rPr>
          <w:rFonts w:eastAsia="Times New Roman"/>
          <w:color w:val="0070C0"/>
        </w:rPr>
      </w:pPr>
    </w:p>
    <w:p w:rsidR="00AD0A02" w:rsidRPr="006F6A1B" w:rsidRDefault="00AD0A02" w:rsidP="00AD0A02">
      <w:pPr>
        <w:ind w:left="9214"/>
        <w:rPr>
          <w:rFonts w:eastAsia="Times New Roman"/>
          <w:color w:val="0070C0"/>
        </w:rPr>
      </w:pPr>
    </w:p>
    <w:p w:rsidR="00AD0A02" w:rsidRDefault="00AD0A02" w:rsidP="00AD0A02">
      <w:pPr>
        <w:jc w:val="center"/>
        <w:rPr>
          <w:sz w:val="20"/>
          <w:szCs w:val="20"/>
        </w:rPr>
      </w:pPr>
    </w:p>
    <w:p w:rsidR="00AD0A02" w:rsidRDefault="00AD0A02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AD0A02" w:rsidRDefault="00AD0A02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640B7E" w:rsidRPr="00A346CF" w:rsidRDefault="00AC096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ТЕХНОЛОГИЧЕСКАЯ СХЕМА</w:t>
      </w:r>
    </w:p>
    <w:p w:rsidR="0082348C" w:rsidRPr="00A346CF" w:rsidRDefault="00640B7E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346CF">
        <w:rPr>
          <w:sz w:val="20"/>
          <w:szCs w:val="20"/>
        </w:rPr>
        <w:t xml:space="preserve"> </w:t>
      </w:r>
      <w:r w:rsidRPr="00A346CF">
        <w:rPr>
          <w:rStyle w:val="FontStyle20"/>
          <w:sz w:val="20"/>
          <w:szCs w:val="20"/>
        </w:rPr>
        <w:t>по предоставлению муниципальной услуги:</w:t>
      </w:r>
      <w:r w:rsidRPr="00A346CF">
        <w:rPr>
          <w:sz w:val="20"/>
          <w:szCs w:val="20"/>
        </w:rPr>
        <w:t xml:space="preserve"> </w:t>
      </w:r>
      <w:r w:rsidR="004239F4" w:rsidRPr="00A346CF">
        <w:rPr>
          <w:sz w:val="20"/>
          <w:szCs w:val="20"/>
        </w:rPr>
        <w:t>«</w:t>
      </w:r>
      <w:r w:rsidR="00C209B4" w:rsidRPr="00A346CF">
        <w:rPr>
          <w:sz w:val="20"/>
          <w:szCs w:val="20"/>
        </w:rPr>
        <w:t xml:space="preserve">Выдача </w:t>
      </w:r>
      <w:r w:rsidR="005C2432" w:rsidRPr="00A346CF">
        <w:rPr>
          <w:sz w:val="20"/>
          <w:szCs w:val="20"/>
        </w:rPr>
        <w:t>разрешений на снос зеленых насаждений</w:t>
      </w:r>
      <w:r w:rsidR="004239F4" w:rsidRPr="00A346CF">
        <w:rPr>
          <w:sz w:val="20"/>
          <w:szCs w:val="20"/>
        </w:rPr>
        <w:t>»</w:t>
      </w:r>
      <w:r w:rsidR="007D6797" w:rsidRPr="00A346CF">
        <w:rPr>
          <w:sz w:val="20"/>
          <w:szCs w:val="20"/>
        </w:rPr>
        <w:t>.</w:t>
      </w:r>
    </w:p>
    <w:p w:rsidR="0082348C" w:rsidRPr="00A346CF" w:rsidRDefault="0082348C" w:rsidP="004D6E54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82348C" w:rsidRPr="00A346CF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346CF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82348C" w:rsidRPr="00A346CF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15843" w:type="dxa"/>
        <w:tblLook w:val="04A0" w:firstRow="1" w:lastRow="0" w:firstColumn="1" w:lastColumn="0" w:noHBand="0" w:noVBand="1"/>
      </w:tblPr>
      <w:tblGrid>
        <w:gridCol w:w="817"/>
        <w:gridCol w:w="6379"/>
        <w:gridCol w:w="8647"/>
      </w:tblGrid>
      <w:tr w:rsidR="0082348C" w:rsidRPr="00AC096C" w:rsidTr="00186B41">
        <w:trPr>
          <w:trHeight w:val="401"/>
        </w:trPr>
        <w:tc>
          <w:tcPr>
            <w:tcW w:w="817" w:type="dxa"/>
          </w:tcPr>
          <w:p w:rsidR="0082348C" w:rsidRPr="00AC096C" w:rsidRDefault="0082348C" w:rsidP="004D6E54">
            <w:pPr>
              <w:pStyle w:val="Style5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 xml:space="preserve">№ </w:t>
            </w:r>
            <w:proofErr w:type="gramStart"/>
            <w:r w:rsidRPr="00AC096C">
              <w:rPr>
                <w:rStyle w:val="FontStyle20"/>
                <w:sz w:val="22"/>
                <w:szCs w:val="22"/>
              </w:rPr>
              <w:t>п</w:t>
            </w:r>
            <w:proofErr w:type="gramEnd"/>
            <w:r w:rsidRPr="00AC096C">
              <w:rPr>
                <w:rStyle w:val="FontStyle20"/>
                <w:sz w:val="22"/>
                <w:szCs w:val="22"/>
              </w:rPr>
              <w:t>/п</w:t>
            </w:r>
          </w:p>
        </w:tc>
        <w:tc>
          <w:tcPr>
            <w:tcW w:w="6379" w:type="dxa"/>
          </w:tcPr>
          <w:p w:rsidR="0082348C" w:rsidRPr="00AC096C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>Параметр</w:t>
            </w:r>
          </w:p>
        </w:tc>
        <w:tc>
          <w:tcPr>
            <w:tcW w:w="8647" w:type="dxa"/>
          </w:tcPr>
          <w:p w:rsidR="0082348C" w:rsidRPr="00AC096C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>Значение параметра/состояние</w:t>
            </w:r>
          </w:p>
        </w:tc>
      </w:tr>
      <w:tr w:rsidR="0082348C" w:rsidRPr="00AC096C" w:rsidTr="00186B41">
        <w:trPr>
          <w:trHeight w:val="603"/>
        </w:trPr>
        <w:tc>
          <w:tcPr>
            <w:tcW w:w="817" w:type="dxa"/>
          </w:tcPr>
          <w:p w:rsidR="0082348C" w:rsidRPr="00AC096C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:rsidR="0082348C" w:rsidRPr="00AC096C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>Наименование органа, предоставляющего услугу</w:t>
            </w:r>
          </w:p>
        </w:tc>
        <w:tc>
          <w:tcPr>
            <w:tcW w:w="8647" w:type="dxa"/>
          </w:tcPr>
          <w:p w:rsidR="0082348C" w:rsidRPr="00AC096C" w:rsidRDefault="00884CB6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 xml:space="preserve">Администрация </w:t>
            </w:r>
            <w:proofErr w:type="spellStart"/>
            <w:r w:rsidRPr="00AC096C">
              <w:rPr>
                <w:rStyle w:val="FontStyle20"/>
                <w:sz w:val="22"/>
                <w:szCs w:val="22"/>
              </w:rPr>
              <w:t>Суккозерского</w:t>
            </w:r>
            <w:proofErr w:type="spellEnd"/>
            <w:r w:rsidRPr="00AC096C">
              <w:rPr>
                <w:rStyle w:val="FontStyle20"/>
                <w:sz w:val="22"/>
                <w:szCs w:val="22"/>
              </w:rPr>
              <w:t xml:space="preserve"> сельского поселения</w:t>
            </w:r>
          </w:p>
        </w:tc>
      </w:tr>
      <w:tr w:rsidR="0082348C" w:rsidRPr="00AC096C" w:rsidTr="00186B41">
        <w:trPr>
          <w:trHeight w:val="535"/>
        </w:trPr>
        <w:tc>
          <w:tcPr>
            <w:tcW w:w="817" w:type="dxa"/>
          </w:tcPr>
          <w:p w:rsidR="0082348C" w:rsidRPr="00AC096C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82348C" w:rsidRPr="00AC096C" w:rsidRDefault="0082348C" w:rsidP="004D6E54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>Номер услуги в федеральном реестре</w:t>
            </w:r>
          </w:p>
        </w:tc>
        <w:tc>
          <w:tcPr>
            <w:tcW w:w="8647" w:type="dxa"/>
          </w:tcPr>
          <w:p w:rsidR="0082348C" w:rsidRPr="00EA411F" w:rsidRDefault="00FC2C47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4"/>
                <w:szCs w:val="24"/>
              </w:rPr>
            </w:pPr>
            <w:r w:rsidRPr="00EA411F">
              <w:rPr>
                <w:shd w:val="clear" w:color="auto" w:fill="FFFFFF"/>
              </w:rPr>
              <w:t>1000100010000229727</w:t>
            </w:r>
          </w:p>
        </w:tc>
      </w:tr>
      <w:tr w:rsidR="0082348C" w:rsidRPr="00AC096C" w:rsidTr="00186B41">
        <w:tc>
          <w:tcPr>
            <w:tcW w:w="817" w:type="dxa"/>
          </w:tcPr>
          <w:p w:rsidR="0082348C" w:rsidRPr="00AC096C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82348C" w:rsidRPr="00AC096C" w:rsidRDefault="0082348C" w:rsidP="004D6E54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8647" w:type="dxa"/>
          </w:tcPr>
          <w:p w:rsidR="00F13087" w:rsidRPr="00AC096C" w:rsidRDefault="00371276" w:rsidP="00F02718">
            <w:pPr>
              <w:pStyle w:val="Style2"/>
              <w:widowControl/>
              <w:tabs>
                <w:tab w:val="left" w:pos="210"/>
              </w:tabs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AC096C">
              <w:rPr>
                <w:sz w:val="22"/>
                <w:szCs w:val="22"/>
              </w:rPr>
              <w:t>Выдача разрешений на снос зеленых насаждений</w:t>
            </w:r>
            <w:r w:rsidRPr="00AC096C">
              <w:rPr>
                <w:rStyle w:val="FontStyle20"/>
                <w:sz w:val="22"/>
                <w:szCs w:val="22"/>
              </w:rPr>
              <w:t>.</w:t>
            </w:r>
          </w:p>
        </w:tc>
      </w:tr>
      <w:tr w:rsidR="0082348C" w:rsidRPr="00AC096C" w:rsidTr="00186B41">
        <w:tc>
          <w:tcPr>
            <w:tcW w:w="817" w:type="dxa"/>
          </w:tcPr>
          <w:p w:rsidR="0082348C" w:rsidRPr="00AC096C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82348C" w:rsidRPr="00AC096C" w:rsidRDefault="0082348C" w:rsidP="004D6E54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8647" w:type="dxa"/>
          </w:tcPr>
          <w:p w:rsidR="00C87D8A" w:rsidRPr="00AC096C" w:rsidRDefault="00371276" w:rsidP="00F02718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rStyle w:val="FontStyle20"/>
                <w:b/>
                <w:sz w:val="22"/>
                <w:szCs w:val="22"/>
              </w:rPr>
            </w:pPr>
            <w:r w:rsidRPr="00AC096C">
              <w:rPr>
                <w:sz w:val="22"/>
                <w:szCs w:val="22"/>
              </w:rPr>
              <w:t>Выдача разрешений на снос зеленых насаждений.</w:t>
            </w:r>
          </w:p>
        </w:tc>
      </w:tr>
      <w:tr w:rsidR="0082348C" w:rsidRPr="00AC096C" w:rsidTr="00186B41">
        <w:trPr>
          <w:trHeight w:val="557"/>
        </w:trPr>
        <w:tc>
          <w:tcPr>
            <w:tcW w:w="817" w:type="dxa"/>
          </w:tcPr>
          <w:p w:rsidR="0082348C" w:rsidRPr="00AC096C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82348C" w:rsidRPr="00AC096C" w:rsidRDefault="0082348C" w:rsidP="004D6E54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>Административный регламент предоставления услуги</w:t>
            </w:r>
          </w:p>
        </w:tc>
        <w:tc>
          <w:tcPr>
            <w:tcW w:w="8647" w:type="dxa"/>
          </w:tcPr>
          <w:p w:rsidR="00FF6F57" w:rsidRPr="00AC096C" w:rsidRDefault="00BA7F4E" w:rsidP="001F3005">
            <w:pPr>
              <w:jc w:val="both"/>
              <w:rPr>
                <w:rStyle w:val="FontStyle20"/>
                <w:sz w:val="22"/>
                <w:szCs w:val="22"/>
              </w:rPr>
            </w:pPr>
            <w:r w:rsidRPr="00AC096C">
              <w:rPr>
                <w:color w:val="000000" w:themeColor="text1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AC096C">
              <w:rPr>
                <w:color w:val="000000" w:themeColor="text1"/>
                <w:sz w:val="22"/>
                <w:szCs w:val="22"/>
              </w:rPr>
              <w:t>Суккозерского</w:t>
            </w:r>
            <w:proofErr w:type="spellEnd"/>
            <w:r w:rsidRPr="00AC096C">
              <w:rPr>
                <w:color w:val="000000" w:themeColor="text1"/>
                <w:sz w:val="22"/>
                <w:szCs w:val="22"/>
              </w:rPr>
              <w:t xml:space="preserve"> сельского поселения от 02 ноября 2012  года   № 58</w:t>
            </w:r>
            <w:r w:rsidRPr="00AC096C">
              <w:rPr>
                <w:sz w:val="22"/>
                <w:szCs w:val="22"/>
              </w:rPr>
              <w:t xml:space="preserve"> «Об утверждении административного регламента</w:t>
            </w:r>
            <w:r w:rsidR="001F3005">
              <w:rPr>
                <w:sz w:val="22"/>
                <w:szCs w:val="22"/>
              </w:rPr>
              <w:t xml:space="preserve"> </w:t>
            </w:r>
            <w:r w:rsidRPr="00AC096C">
              <w:rPr>
                <w:sz w:val="22"/>
                <w:szCs w:val="22"/>
              </w:rPr>
              <w:t xml:space="preserve">предоставления муниципальной услуги «Выдача разрешений на снос зеленых насаждений» </w:t>
            </w:r>
            <w:r w:rsidRPr="00AC096C">
              <w:rPr>
                <w:color w:val="000000" w:themeColor="text1"/>
                <w:sz w:val="22"/>
                <w:szCs w:val="22"/>
              </w:rPr>
              <w:t xml:space="preserve"> (</w:t>
            </w:r>
            <w:r w:rsidRPr="00AC096C">
              <w:rPr>
                <w:sz w:val="22"/>
                <w:szCs w:val="22"/>
              </w:rPr>
              <w:t xml:space="preserve">в редакции постановлений  № </w:t>
            </w:r>
            <w:r w:rsidR="001F3005">
              <w:rPr>
                <w:sz w:val="22"/>
                <w:szCs w:val="22"/>
              </w:rPr>
              <w:t xml:space="preserve">44 </w:t>
            </w:r>
            <w:r w:rsidRPr="00AC096C">
              <w:rPr>
                <w:sz w:val="22"/>
                <w:szCs w:val="22"/>
              </w:rPr>
              <w:t xml:space="preserve">от </w:t>
            </w:r>
            <w:r w:rsidR="001F3005">
              <w:rPr>
                <w:sz w:val="22"/>
                <w:szCs w:val="22"/>
              </w:rPr>
              <w:t>04.07.2013</w:t>
            </w:r>
            <w:r w:rsidRPr="00AC096C">
              <w:rPr>
                <w:sz w:val="22"/>
                <w:szCs w:val="22"/>
              </w:rPr>
              <w:t xml:space="preserve">,  № </w:t>
            </w:r>
            <w:r w:rsidR="001F3005">
              <w:rPr>
                <w:sz w:val="22"/>
                <w:szCs w:val="22"/>
              </w:rPr>
              <w:t xml:space="preserve">29 </w:t>
            </w:r>
            <w:r w:rsidRPr="00AC096C">
              <w:rPr>
                <w:sz w:val="22"/>
                <w:szCs w:val="22"/>
              </w:rPr>
              <w:t>от</w:t>
            </w:r>
            <w:r w:rsidR="001F3005">
              <w:rPr>
                <w:sz w:val="22"/>
                <w:szCs w:val="22"/>
              </w:rPr>
              <w:t>15.05.2014,   № 1 от 12.01.2015,                               № 57 от 06.11.2015, № 45 от 30.07.2019</w:t>
            </w:r>
            <w:proofErr w:type="gramStart"/>
            <w:r w:rsidRPr="00AC096C">
              <w:rPr>
                <w:sz w:val="22"/>
                <w:szCs w:val="22"/>
              </w:rPr>
              <w:t xml:space="preserve"> </w:t>
            </w:r>
            <w:r w:rsidRPr="00AC096C">
              <w:rPr>
                <w:color w:val="000000" w:themeColor="text1"/>
                <w:sz w:val="22"/>
                <w:szCs w:val="22"/>
              </w:rPr>
              <w:t>)</w:t>
            </w:r>
            <w:proofErr w:type="gramEnd"/>
          </w:p>
        </w:tc>
      </w:tr>
      <w:tr w:rsidR="0082348C" w:rsidRPr="00AC096C" w:rsidTr="00186B41">
        <w:trPr>
          <w:trHeight w:val="409"/>
        </w:trPr>
        <w:tc>
          <w:tcPr>
            <w:tcW w:w="817" w:type="dxa"/>
          </w:tcPr>
          <w:p w:rsidR="0082348C" w:rsidRPr="00AC096C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>6</w:t>
            </w:r>
          </w:p>
        </w:tc>
        <w:tc>
          <w:tcPr>
            <w:tcW w:w="6379" w:type="dxa"/>
          </w:tcPr>
          <w:p w:rsidR="0082348C" w:rsidRPr="00AC096C" w:rsidRDefault="0082348C" w:rsidP="004D6E54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>Перечень «подуслуг»</w:t>
            </w:r>
          </w:p>
        </w:tc>
        <w:tc>
          <w:tcPr>
            <w:tcW w:w="8647" w:type="dxa"/>
          </w:tcPr>
          <w:p w:rsidR="00342866" w:rsidRPr="00AC096C" w:rsidRDefault="00BD2A02" w:rsidP="00365CC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 xml:space="preserve">1. </w:t>
            </w:r>
            <w:r w:rsidR="00BA7F4E" w:rsidRPr="00AC096C">
              <w:rPr>
                <w:sz w:val="22"/>
                <w:szCs w:val="22"/>
              </w:rPr>
              <w:t>Выдача разрешений на снос зеленых насаждений</w:t>
            </w:r>
            <w:r w:rsidR="00BA7F4E" w:rsidRPr="00AC096C">
              <w:rPr>
                <w:rStyle w:val="FontStyle20"/>
                <w:sz w:val="22"/>
                <w:szCs w:val="22"/>
              </w:rPr>
              <w:t xml:space="preserve"> </w:t>
            </w:r>
          </w:p>
        </w:tc>
      </w:tr>
      <w:tr w:rsidR="00AC096C" w:rsidRPr="00AC096C" w:rsidTr="00186B41">
        <w:trPr>
          <w:trHeight w:val="289"/>
        </w:trPr>
        <w:tc>
          <w:tcPr>
            <w:tcW w:w="817" w:type="dxa"/>
          </w:tcPr>
          <w:p w:rsidR="00AC096C" w:rsidRPr="00AC096C" w:rsidRDefault="00AC096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>7</w:t>
            </w:r>
          </w:p>
        </w:tc>
        <w:tc>
          <w:tcPr>
            <w:tcW w:w="6379" w:type="dxa"/>
          </w:tcPr>
          <w:p w:rsidR="00AC096C" w:rsidRPr="00AC096C" w:rsidRDefault="00AC096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AC096C">
              <w:rPr>
                <w:rStyle w:val="FontStyle20"/>
                <w:sz w:val="22"/>
                <w:szCs w:val="22"/>
              </w:rPr>
              <w:t>Способы оценки качества предоставления услуги:</w:t>
            </w:r>
          </w:p>
        </w:tc>
        <w:tc>
          <w:tcPr>
            <w:tcW w:w="8647" w:type="dxa"/>
          </w:tcPr>
          <w:p w:rsidR="00AC096C" w:rsidRPr="00AC096C" w:rsidRDefault="00AC096C" w:rsidP="001F3005">
            <w:pPr>
              <w:rPr>
                <w:sz w:val="22"/>
                <w:szCs w:val="22"/>
              </w:rPr>
            </w:pPr>
            <w:r w:rsidRPr="00AC096C">
              <w:rPr>
                <w:sz w:val="22"/>
                <w:szCs w:val="22"/>
              </w:rPr>
              <w:t>Телефонная связь</w:t>
            </w:r>
          </w:p>
        </w:tc>
      </w:tr>
      <w:tr w:rsidR="00AC096C" w:rsidRPr="00AC096C" w:rsidTr="00186B41">
        <w:tc>
          <w:tcPr>
            <w:tcW w:w="817" w:type="dxa"/>
          </w:tcPr>
          <w:p w:rsidR="00AC096C" w:rsidRPr="00AC096C" w:rsidRDefault="00AC096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379" w:type="dxa"/>
          </w:tcPr>
          <w:p w:rsidR="00AC096C" w:rsidRPr="00AC096C" w:rsidRDefault="00AC096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647" w:type="dxa"/>
          </w:tcPr>
          <w:p w:rsidR="00AC096C" w:rsidRPr="00AC096C" w:rsidRDefault="00AC096C" w:rsidP="001F3005">
            <w:pPr>
              <w:rPr>
                <w:sz w:val="22"/>
                <w:szCs w:val="22"/>
              </w:rPr>
            </w:pPr>
            <w:r w:rsidRPr="00AC096C">
              <w:rPr>
                <w:sz w:val="22"/>
                <w:szCs w:val="22"/>
              </w:rPr>
              <w:t>Единый портал государственных и муниципальных услуг (функций)</w:t>
            </w:r>
          </w:p>
        </w:tc>
      </w:tr>
      <w:tr w:rsidR="00AC096C" w:rsidRPr="00AC096C" w:rsidTr="00186B41">
        <w:tc>
          <w:tcPr>
            <w:tcW w:w="817" w:type="dxa"/>
          </w:tcPr>
          <w:p w:rsidR="00AC096C" w:rsidRPr="00AC096C" w:rsidRDefault="00AC096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379" w:type="dxa"/>
          </w:tcPr>
          <w:p w:rsidR="00AC096C" w:rsidRPr="00AC096C" w:rsidRDefault="00AC096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647" w:type="dxa"/>
          </w:tcPr>
          <w:p w:rsidR="00AC096C" w:rsidRPr="00AC096C" w:rsidRDefault="00AC096C" w:rsidP="001F3005">
            <w:pPr>
              <w:rPr>
                <w:sz w:val="22"/>
                <w:szCs w:val="22"/>
              </w:rPr>
            </w:pPr>
            <w:r w:rsidRPr="00AC096C">
              <w:rPr>
                <w:sz w:val="22"/>
                <w:szCs w:val="22"/>
              </w:rPr>
              <w:t xml:space="preserve">Портал государственных и муниципальных услуг Республики Карелия </w:t>
            </w:r>
          </w:p>
        </w:tc>
      </w:tr>
      <w:tr w:rsidR="00AC096C" w:rsidRPr="00AC096C" w:rsidTr="00186B41">
        <w:tc>
          <w:tcPr>
            <w:tcW w:w="817" w:type="dxa"/>
          </w:tcPr>
          <w:p w:rsidR="00AC096C" w:rsidRPr="00AC096C" w:rsidRDefault="00AC096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379" w:type="dxa"/>
          </w:tcPr>
          <w:p w:rsidR="00AC096C" w:rsidRPr="00AC096C" w:rsidRDefault="00AC096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647" w:type="dxa"/>
          </w:tcPr>
          <w:p w:rsidR="00AC096C" w:rsidRPr="00AC096C" w:rsidRDefault="00AC096C" w:rsidP="001F3005">
            <w:pPr>
              <w:rPr>
                <w:sz w:val="22"/>
                <w:szCs w:val="22"/>
              </w:rPr>
            </w:pPr>
            <w:r w:rsidRPr="00AC096C">
              <w:rPr>
                <w:sz w:val="22"/>
                <w:szCs w:val="22"/>
              </w:rPr>
              <w:t xml:space="preserve">Официальный сайт </w:t>
            </w:r>
            <w:r w:rsidRPr="00AC096C">
              <w:rPr>
                <w:color w:val="000000" w:themeColor="text1"/>
                <w:sz w:val="22"/>
                <w:szCs w:val="22"/>
              </w:rPr>
              <w:t>Муезерского муниципального района</w:t>
            </w:r>
          </w:p>
        </w:tc>
      </w:tr>
      <w:tr w:rsidR="00AC096C" w:rsidRPr="00AC096C" w:rsidTr="00186B41">
        <w:tc>
          <w:tcPr>
            <w:tcW w:w="817" w:type="dxa"/>
          </w:tcPr>
          <w:p w:rsidR="00AC096C" w:rsidRPr="00AC096C" w:rsidRDefault="00AC096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379" w:type="dxa"/>
          </w:tcPr>
          <w:p w:rsidR="00AC096C" w:rsidRPr="00AC096C" w:rsidRDefault="00AC096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647" w:type="dxa"/>
          </w:tcPr>
          <w:p w:rsidR="00AC096C" w:rsidRPr="00AC096C" w:rsidRDefault="00AC096C" w:rsidP="001F3005">
            <w:pPr>
              <w:rPr>
                <w:sz w:val="22"/>
                <w:szCs w:val="22"/>
              </w:rPr>
            </w:pPr>
            <w:r w:rsidRPr="00AC096C">
              <w:rPr>
                <w:sz w:val="22"/>
                <w:szCs w:val="22"/>
              </w:rPr>
              <w:t>Другие способы</w:t>
            </w:r>
          </w:p>
        </w:tc>
      </w:tr>
    </w:tbl>
    <w:p w:rsidR="0082348C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AC096C" w:rsidRDefault="00AC096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AC096C" w:rsidRDefault="00AC096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AC096C" w:rsidRDefault="00AC096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AC096C" w:rsidRDefault="00AC096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F02718" w:rsidRPr="00A346CF" w:rsidRDefault="00F02718" w:rsidP="00CF45EC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  <w:r w:rsidRPr="00A346CF">
        <w:rPr>
          <w:sz w:val="20"/>
          <w:szCs w:val="20"/>
        </w:rPr>
        <w:lastRenderedPageBreak/>
        <w:t>Раздел 2. «Общие сведения о «</w:t>
      </w:r>
      <w:proofErr w:type="spellStart"/>
      <w:r w:rsidRPr="00A346CF">
        <w:rPr>
          <w:sz w:val="20"/>
          <w:szCs w:val="20"/>
        </w:rPr>
        <w:t>подуслугах</w:t>
      </w:r>
      <w:proofErr w:type="spellEnd"/>
      <w:r w:rsidRPr="00A346CF">
        <w:rPr>
          <w:sz w:val="20"/>
          <w:szCs w:val="20"/>
        </w:rPr>
        <w:t>»</w:t>
      </w:r>
    </w:p>
    <w:p w:rsidR="00F02718" w:rsidRPr="00A346CF" w:rsidRDefault="00F02718" w:rsidP="00F02718">
      <w:pPr>
        <w:rPr>
          <w:sz w:val="20"/>
          <w:szCs w:val="20"/>
        </w:rPr>
      </w:pPr>
    </w:p>
    <w:tbl>
      <w:tblPr>
        <w:tblW w:w="15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851"/>
        <w:gridCol w:w="142"/>
        <w:gridCol w:w="992"/>
        <w:gridCol w:w="2410"/>
        <w:gridCol w:w="1418"/>
        <w:gridCol w:w="1276"/>
        <w:gridCol w:w="1134"/>
        <w:gridCol w:w="991"/>
        <w:gridCol w:w="1276"/>
        <w:gridCol w:w="1134"/>
        <w:gridCol w:w="1134"/>
        <w:gridCol w:w="1275"/>
      </w:tblGrid>
      <w:tr w:rsidR="00186B41" w:rsidRPr="00AC096C" w:rsidTr="00AC096C">
        <w:trPr>
          <w:cantSplit/>
        </w:trPr>
        <w:tc>
          <w:tcPr>
            <w:tcW w:w="392" w:type="dxa"/>
            <w:vMerge w:val="restart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AC096C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AC096C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Наименование «</w:t>
            </w:r>
            <w:proofErr w:type="spellStart"/>
            <w:r w:rsidRPr="00AC096C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AC096C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985" w:type="dxa"/>
            <w:gridSpan w:val="3"/>
            <w:vAlign w:val="center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AC096C">
              <w:rPr>
                <w:rStyle w:val="FontStyle23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2410" w:type="dxa"/>
            <w:vMerge w:val="restart"/>
            <w:vAlign w:val="center"/>
          </w:tcPr>
          <w:p w:rsidR="00744B58" w:rsidRPr="00AC096C" w:rsidRDefault="00744B58" w:rsidP="00F312BA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AC096C">
              <w:rPr>
                <w:rStyle w:val="FontStyle23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418" w:type="dxa"/>
            <w:vMerge w:val="restart"/>
            <w:vAlign w:val="center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AC096C">
              <w:rPr>
                <w:rStyle w:val="FontStyle23"/>
                <w:sz w:val="18"/>
                <w:szCs w:val="18"/>
              </w:rPr>
              <w:t>Основания отказа в предоставлении «</w:t>
            </w:r>
            <w:proofErr w:type="spellStart"/>
            <w:r w:rsidRPr="00AC096C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AC096C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276" w:type="dxa"/>
            <w:vMerge w:val="restart"/>
            <w:vAlign w:val="center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AC096C">
              <w:rPr>
                <w:rStyle w:val="FontStyle23"/>
                <w:sz w:val="18"/>
                <w:szCs w:val="18"/>
              </w:rPr>
              <w:t>Основания приостановления предоставления «</w:t>
            </w:r>
            <w:proofErr w:type="spellStart"/>
            <w:r w:rsidRPr="00AC096C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AC096C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134" w:type="dxa"/>
            <w:vMerge w:val="restart"/>
            <w:vAlign w:val="center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AC096C">
              <w:rPr>
                <w:rStyle w:val="FontStyle23"/>
                <w:sz w:val="18"/>
                <w:szCs w:val="18"/>
              </w:rPr>
              <w:t>Срок приостановления предоставления «</w:t>
            </w:r>
            <w:proofErr w:type="spellStart"/>
            <w:r w:rsidRPr="00AC096C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AC096C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3401" w:type="dxa"/>
            <w:gridSpan w:val="3"/>
            <w:vAlign w:val="center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AC096C">
              <w:rPr>
                <w:rStyle w:val="FontStyle23"/>
                <w:sz w:val="18"/>
                <w:szCs w:val="18"/>
              </w:rPr>
              <w:t>Плата за предоставление «</w:t>
            </w:r>
            <w:proofErr w:type="spellStart"/>
            <w:r w:rsidRPr="00AC096C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AC096C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134" w:type="dxa"/>
            <w:vMerge w:val="restart"/>
            <w:vAlign w:val="center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AC096C">
              <w:rPr>
                <w:rStyle w:val="FontStyle23"/>
                <w:sz w:val="18"/>
                <w:szCs w:val="18"/>
              </w:rPr>
              <w:t>Способ обращения за получением «</w:t>
            </w:r>
            <w:proofErr w:type="spellStart"/>
            <w:r w:rsidRPr="00AC096C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AC096C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275" w:type="dxa"/>
            <w:vMerge w:val="restart"/>
            <w:vAlign w:val="center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AC096C">
              <w:rPr>
                <w:rStyle w:val="FontStyle23"/>
                <w:sz w:val="18"/>
                <w:szCs w:val="18"/>
              </w:rPr>
              <w:t>Способ получения результата «</w:t>
            </w:r>
            <w:proofErr w:type="spellStart"/>
            <w:r w:rsidRPr="00AC096C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AC096C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186B41" w:rsidRPr="00AC096C" w:rsidTr="00AC096C">
        <w:trPr>
          <w:cantSplit/>
        </w:trPr>
        <w:tc>
          <w:tcPr>
            <w:tcW w:w="392" w:type="dxa"/>
            <w:vMerge/>
          </w:tcPr>
          <w:p w:rsidR="00744B58" w:rsidRPr="00AC096C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44B58" w:rsidRPr="00AC096C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44B58" w:rsidRPr="00AC096C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при подаче заявления по месту</w:t>
            </w:r>
          </w:p>
          <w:p w:rsidR="00744B58" w:rsidRPr="00AC096C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AC096C">
              <w:rPr>
                <w:rStyle w:val="FontStyle23"/>
                <w:sz w:val="18"/>
                <w:szCs w:val="18"/>
              </w:rPr>
              <w:t>жительства (месту</w:t>
            </w:r>
            <w:proofErr w:type="gramEnd"/>
          </w:p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AC096C">
              <w:rPr>
                <w:rStyle w:val="FontStyle23"/>
                <w:sz w:val="18"/>
                <w:szCs w:val="18"/>
              </w:rPr>
              <w:t>нахождения юр. лица)</w:t>
            </w:r>
          </w:p>
        </w:tc>
        <w:tc>
          <w:tcPr>
            <w:tcW w:w="992" w:type="dxa"/>
            <w:vAlign w:val="center"/>
          </w:tcPr>
          <w:p w:rsidR="00744B58" w:rsidRPr="00AC096C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при подаче заявления</w:t>
            </w:r>
          </w:p>
          <w:p w:rsidR="00744B58" w:rsidRPr="00AC096C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не по месту</w:t>
            </w:r>
          </w:p>
          <w:p w:rsidR="00744B58" w:rsidRPr="00AC096C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AC096C">
              <w:rPr>
                <w:rStyle w:val="FontStyle23"/>
                <w:sz w:val="18"/>
                <w:szCs w:val="18"/>
              </w:rPr>
              <w:t>жительства (по месту</w:t>
            </w:r>
            <w:proofErr w:type="gramEnd"/>
          </w:p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AC096C">
              <w:rPr>
                <w:rStyle w:val="FontStyle23"/>
                <w:sz w:val="18"/>
                <w:szCs w:val="18"/>
              </w:rPr>
              <w:t>обращения)</w:t>
            </w:r>
          </w:p>
        </w:tc>
        <w:tc>
          <w:tcPr>
            <w:tcW w:w="2410" w:type="dxa"/>
            <w:vMerge/>
            <w:vAlign w:val="center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991" w:type="dxa"/>
            <w:vAlign w:val="center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AC096C">
              <w:rPr>
                <w:rStyle w:val="FontStyle23"/>
                <w:sz w:val="18"/>
                <w:szCs w:val="18"/>
              </w:rPr>
              <w:t>наличие платы (государственной пошлины)</w:t>
            </w:r>
          </w:p>
        </w:tc>
        <w:tc>
          <w:tcPr>
            <w:tcW w:w="1276" w:type="dxa"/>
            <w:vAlign w:val="center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AC096C">
              <w:rPr>
                <w:rStyle w:val="FontStyle23"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134" w:type="dxa"/>
            <w:vAlign w:val="center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AC096C">
              <w:rPr>
                <w:rStyle w:val="FontStyle23"/>
                <w:sz w:val="18"/>
                <w:szCs w:val="18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134" w:type="dxa"/>
            <w:vMerge/>
            <w:vAlign w:val="center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744B58" w:rsidRPr="00AC096C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  <w:tr w:rsidR="00186B41" w:rsidRPr="00AC096C" w:rsidTr="00AC096C">
        <w:trPr>
          <w:cantSplit/>
        </w:trPr>
        <w:tc>
          <w:tcPr>
            <w:tcW w:w="392" w:type="dxa"/>
          </w:tcPr>
          <w:p w:rsidR="00B87EEF" w:rsidRPr="00AC096C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B87EEF" w:rsidRPr="00AC096C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87EEF" w:rsidRPr="00AC096C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87EEF" w:rsidRPr="00AC096C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2410" w:type="dxa"/>
            <w:vAlign w:val="center"/>
          </w:tcPr>
          <w:p w:rsidR="00B87EEF" w:rsidRPr="00AC096C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:rsidR="00B87EEF" w:rsidRPr="00AC096C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B87EEF" w:rsidRPr="00AC096C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87EEF" w:rsidRPr="00AC096C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8</w:t>
            </w:r>
          </w:p>
        </w:tc>
        <w:tc>
          <w:tcPr>
            <w:tcW w:w="991" w:type="dxa"/>
            <w:vAlign w:val="center"/>
          </w:tcPr>
          <w:p w:rsidR="00B87EEF" w:rsidRPr="00AC096C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B87EEF" w:rsidRPr="00AC096C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87EEF" w:rsidRPr="00AC096C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B87EEF" w:rsidRPr="00AC096C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12</w:t>
            </w:r>
          </w:p>
        </w:tc>
        <w:tc>
          <w:tcPr>
            <w:tcW w:w="1275" w:type="dxa"/>
            <w:vAlign w:val="center"/>
          </w:tcPr>
          <w:p w:rsidR="00B87EEF" w:rsidRPr="00AC096C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13</w:t>
            </w:r>
          </w:p>
        </w:tc>
      </w:tr>
      <w:tr w:rsidR="00342866" w:rsidRPr="00AC096C" w:rsidTr="00AC096C">
        <w:trPr>
          <w:cantSplit/>
          <w:trHeight w:val="407"/>
        </w:trPr>
        <w:tc>
          <w:tcPr>
            <w:tcW w:w="15842" w:type="dxa"/>
            <w:gridSpan w:val="14"/>
          </w:tcPr>
          <w:p w:rsidR="00342866" w:rsidRPr="00AC096C" w:rsidRDefault="00342866" w:rsidP="00342866">
            <w:pPr>
              <w:pStyle w:val="Style2"/>
              <w:widowControl/>
              <w:tabs>
                <w:tab w:val="left" w:pos="315"/>
              </w:tabs>
              <w:spacing w:line="240" w:lineRule="auto"/>
              <w:rPr>
                <w:rStyle w:val="FontStyle20"/>
                <w:b/>
              </w:rPr>
            </w:pPr>
            <w:r w:rsidRPr="00AC096C">
              <w:rPr>
                <w:b/>
                <w:sz w:val="18"/>
                <w:szCs w:val="18"/>
              </w:rPr>
              <w:t>Выдача разрешений на снос зеленых насаждений.</w:t>
            </w:r>
            <w:r w:rsidR="00AC096C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342866" w:rsidRPr="00AC096C" w:rsidTr="00AC096C">
        <w:trPr>
          <w:cantSplit/>
          <w:trHeight w:val="2707"/>
        </w:trPr>
        <w:tc>
          <w:tcPr>
            <w:tcW w:w="392" w:type="dxa"/>
          </w:tcPr>
          <w:p w:rsidR="00342866" w:rsidRPr="00AC096C" w:rsidRDefault="00342866" w:rsidP="0023689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1.</w:t>
            </w:r>
          </w:p>
        </w:tc>
        <w:tc>
          <w:tcPr>
            <w:tcW w:w="1417" w:type="dxa"/>
          </w:tcPr>
          <w:p w:rsidR="00342866" w:rsidRPr="00AC096C" w:rsidRDefault="00342866" w:rsidP="00342866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rStyle w:val="FontStyle20"/>
                <w:b/>
              </w:rPr>
            </w:pPr>
            <w:r w:rsidRPr="00AC096C">
              <w:rPr>
                <w:sz w:val="18"/>
                <w:szCs w:val="18"/>
              </w:rPr>
              <w:t>Выдача разрешений на снос зеленых насаждений.</w:t>
            </w:r>
          </w:p>
        </w:tc>
        <w:tc>
          <w:tcPr>
            <w:tcW w:w="1985" w:type="dxa"/>
            <w:gridSpan w:val="3"/>
          </w:tcPr>
          <w:p w:rsidR="00342866" w:rsidRPr="00AC096C" w:rsidRDefault="00342866" w:rsidP="0023689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 xml:space="preserve">30 календарных дней со дня регистрации заявления в </w:t>
            </w:r>
            <w:r w:rsidRPr="00AC096C">
              <w:rPr>
                <w:sz w:val="18"/>
                <w:szCs w:val="18"/>
              </w:rPr>
              <w:t>органе местного самоуправления (далее – Администрация)</w:t>
            </w:r>
            <w:r w:rsidRPr="00AC096C">
              <w:rPr>
                <w:rStyle w:val="af2"/>
                <w:sz w:val="18"/>
                <w:szCs w:val="18"/>
              </w:rPr>
              <w:footnoteReference w:id="1"/>
            </w:r>
          </w:p>
        </w:tc>
        <w:tc>
          <w:tcPr>
            <w:tcW w:w="2410" w:type="dxa"/>
          </w:tcPr>
          <w:p w:rsidR="00AC096C" w:rsidRPr="00AC096C" w:rsidRDefault="00AC096C" w:rsidP="00AC096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</w:t>
            </w:r>
            <w:r w:rsidRPr="00AC096C">
              <w:rPr>
                <w:sz w:val="18"/>
                <w:szCs w:val="18"/>
              </w:rPr>
              <w:t>отсутствие доку</w:t>
            </w:r>
            <w:r>
              <w:rPr>
                <w:sz w:val="18"/>
                <w:szCs w:val="18"/>
              </w:rPr>
              <w:t xml:space="preserve">ментов, предусмотренных пунктом </w:t>
            </w:r>
            <w:r w:rsidRPr="00AC096C">
              <w:rPr>
                <w:sz w:val="18"/>
                <w:szCs w:val="18"/>
              </w:rPr>
              <w:t>2.6 настоящего административного регламента;</w:t>
            </w:r>
          </w:p>
          <w:p w:rsidR="00AC096C" w:rsidRPr="00AC096C" w:rsidRDefault="00AC096C" w:rsidP="00AC096C">
            <w:pPr>
              <w:jc w:val="both"/>
              <w:rPr>
                <w:sz w:val="18"/>
                <w:szCs w:val="18"/>
              </w:rPr>
            </w:pPr>
            <w:r w:rsidRPr="00AC096C">
              <w:rPr>
                <w:sz w:val="18"/>
                <w:szCs w:val="18"/>
              </w:rPr>
              <w:t>2) отсутствие в заявлении и невозможность однозначного установления из представленных документов имени и/или адреса места жительства заявителя;</w:t>
            </w:r>
          </w:p>
          <w:p w:rsidR="00AC096C" w:rsidRPr="00AC096C" w:rsidRDefault="00AC096C" w:rsidP="00AC096C">
            <w:pPr>
              <w:jc w:val="both"/>
              <w:rPr>
                <w:sz w:val="18"/>
                <w:szCs w:val="18"/>
              </w:rPr>
            </w:pPr>
            <w:r w:rsidRPr="00AC096C">
              <w:rPr>
                <w:sz w:val="18"/>
                <w:szCs w:val="18"/>
              </w:rPr>
              <w:t>3) заявление не поддается прочтению;</w:t>
            </w:r>
          </w:p>
          <w:p w:rsidR="00342866" w:rsidRPr="00AC096C" w:rsidRDefault="00AC096C" w:rsidP="00AC096C">
            <w:pPr>
              <w:ind w:left="34"/>
              <w:jc w:val="both"/>
              <w:rPr>
                <w:rStyle w:val="FontStyle23"/>
                <w:sz w:val="18"/>
                <w:szCs w:val="18"/>
              </w:rPr>
            </w:pPr>
            <w:r w:rsidRPr="00AC096C">
              <w:rPr>
                <w:sz w:val="18"/>
                <w:szCs w:val="18"/>
              </w:rPr>
              <w:t>4) наличие в заявлении и/или в прилагаемых документах нецензурных либо оскорбительных выражений, угрозы жизни,  здоровью и</w:t>
            </w:r>
            <w:r w:rsidRPr="00C41D43">
              <w:t xml:space="preserve"> </w:t>
            </w:r>
            <w:r w:rsidRPr="00AC096C">
              <w:rPr>
                <w:sz w:val="18"/>
                <w:szCs w:val="18"/>
              </w:rPr>
              <w:t>имуществу  должностного лица, а также членов его семьи.</w:t>
            </w:r>
          </w:p>
        </w:tc>
        <w:tc>
          <w:tcPr>
            <w:tcW w:w="1418" w:type="dxa"/>
          </w:tcPr>
          <w:p w:rsidR="00AC096C" w:rsidRPr="00AC096C" w:rsidRDefault="00AC096C" w:rsidP="00AC096C">
            <w:pPr>
              <w:pStyle w:val="ConsPlusTitle"/>
              <w:widowControl/>
              <w:tabs>
                <w:tab w:val="left" w:pos="0"/>
                <w:tab w:val="left" w:pos="1080"/>
                <w:tab w:val="left" w:pos="1134"/>
              </w:tabs>
              <w:spacing w:line="100" w:lineRule="atLeast"/>
              <w:jc w:val="center"/>
              <w:rPr>
                <w:b w:val="0"/>
                <w:sz w:val="18"/>
                <w:szCs w:val="18"/>
              </w:rPr>
            </w:pPr>
            <w:r w:rsidRPr="00AC096C">
              <w:rPr>
                <w:b w:val="0"/>
                <w:sz w:val="18"/>
                <w:szCs w:val="18"/>
              </w:rPr>
              <w:t>- наличие в документах и материалах, представленных заявителем, недостоверной или искаженной информации.</w:t>
            </w:r>
          </w:p>
          <w:p w:rsidR="00342866" w:rsidRPr="00AC096C" w:rsidRDefault="00342866" w:rsidP="00AC096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276" w:type="dxa"/>
          </w:tcPr>
          <w:p w:rsidR="00342866" w:rsidRPr="00AC096C" w:rsidRDefault="00342866" w:rsidP="005115D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342866" w:rsidRPr="00AC096C" w:rsidRDefault="00342866" w:rsidP="005115D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991" w:type="dxa"/>
          </w:tcPr>
          <w:p w:rsidR="00342866" w:rsidRPr="00AC096C" w:rsidRDefault="00342866" w:rsidP="00A84B01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AC096C">
              <w:rPr>
                <w:sz w:val="18"/>
                <w:szCs w:val="18"/>
              </w:rPr>
              <w:t>-</w:t>
            </w:r>
          </w:p>
          <w:p w:rsidR="00342866" w:rsidRPr="00AC096C" w:rsidRDefault="00342866" w:rsidP="00D62F0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  <w:r w:rsidRPr="00AC096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</w:tcPr>
          <w:p w:rsidR="00342866" w:rsidRPr="00AC096C" w:rsidRDefault="00342866" w:rsidP="005115DA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AC096C">
              <w:rPr>
                <w:sz w:val="18"/>
                <w:szCs w:val="18"/>
              </w:rPr>
              <w:t>-</w:t>
            </w:r>
          </w:p>
          <w:p w:rsidR="00342866" w:rsidRPr="00AC096C" w:rsidRDefault="00342866" w:rsidP="005115DA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342866" w:rsidRPr="00AC096C" w:rsidRDefault="00342866" w:rsidP="00D62F0A">
            <w:pPr>
              <w:pStyle w:val="Style11"/>
              <w:widowControl/>
              <w:spacing w:line="36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134" w:type="dxa"/>
          </w:tcPr>
          <w:p w:rsidR="00342866" w:rsidRPr="00AC096C" w:rsidRDefault="00342866" w:rsidP="005115D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42866" w:rsidRPr="00AC096C" w:rsidRDefault="00342866" w:rsidP="00A84B01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sz w:val="18"/>
                <w:szCs w:val="18"/>
              </w:rPr>
              <w:t>Обращение в Администрацию, обращение в МФЦ, почтой</w:t>
            </w:r>
          </w:p>
        </w:tc>
        <w:tc>
          <w:tcPr>
            <w:tcW w:w="1275" w:type="dxa"/>
          </w:tcPr>
          <w:p w:rsidR="00342866" w:rsidRPr="00AC096C" w:rsidRDefault="001F3005" w:rsidP="001F300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C096C">
              <w:rPr>
                <w:sz w:val="18"/>
                <w:szCs w:val="18"/>
              </w:rPr>
              <w:t>Обращение в Администрацию, обращение в МФЦ, почтой</w:t>
            </w:r>
          </w:p>
        </w:tc>
      </w:tr>
      <w:tr w:rsidR="00342866" w:rsidRPr="00AC096C" w:rsidTr="00AC096C">
        <w:trPr>
          <w:cantSplit/>
          <w:trHeight w:val="471"/>
        </w:trPr>
        <w:tc>
          <w:tcPr>
            <w:tcW w:w="15842" w:type="dxa"/>
            <w:gridSpan w:val="14"/>
          </w:tcPr>
          <w:p w:rsidR="00342866" w:rsidRPr="00AC096C" w:rsidRDefault="00342866" w:rsidP="00F312BA">
            <w:pPr>
              <w:pStyle w:val="Style11"/>
              <w:widowControl/>
              <w:spacing w:line="240" w:lineRule="auto"/>
              <w:rPr>
                <w:rStyle w:val="FontStyle23"/>
                <w:b/>
                <w:sz w:val="18"/>
                <w:szCs w:val="18"/>
              </w:rPr>
            </w:pPr>
          </w:p>
          <w:p w:rsidR="00342866" w:rsidRPr="00AC096C" w:rsidRDefault="00342866" w:rsidP="00F312BA">
            <w:pPr>
              <w:pStyle w:val="Style11"/>
              <w:widowControl/>
              <w:spacing w:line="240" w:lineRule="auto"/>
              <w:rPr>
                <w:rStyle w:val="FontStyle23"/>
                <w:b/>
                <w:sz w:val="18"/>
                <w:szCs w:val="18"/>
              </w:rPr>
            </w:pPr>
          </w:p>
        </w:tc>
      </w:tr>
    </w:tbl>
    <w:p w:rsidR="009A08E0" w:rsidRPr="00A346CF" w:rsidRDefault="009A08E0" w:rsidP="00F02718">
      <w:pPr>
        <w:pStyle w:val="Style2"/>
        <w:widowControl/>
        <w:spacing w:line="240" w:lineRule="auto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F02718" w:rsidRPr="00A346CF" w:rsidRDefault="00F02718" w:rsidP="00F0271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346CF">
        <w:rPr>
          <w:rStyle w:val="FontStyle20"/>
          <w:sz w:val="20"/>
          <w:szCs w:val="20"/>
        </w:rPr>
        <w:t>Раздел 3. «Сведения о заявителях «</w:t>
      </w:r>
      <w:proofErr w:type="spellStart"/>
      <w:r w:rsidRPr="00A346CF">
        <w:rPr>
          <w:rStyle w:val="FontStyle20"/>
          <w:sz w:val="20"/>
          <w:szCs w:val="20"/>
        </w:rPr>
        <w:t>подуслуги</w:t>
      </w:r>
      <w:proofErr w:type="spellEnd"/>
      <w:r w:rsidRPr="00A346CF">
        <w:rPr>
          <w:rStyle w:val="FontStyle20"/>
          <w:sz w:val="20"/>
          <w:szCs w:val="20"/>
        </w:rPr>
        <w:t>»</w:t>
      </w:r>
    </w:p>
    <w:p w:rsidR="00F02718" w:rsidRPr="00A346CF" w:rsidRDefault="00F02718" w:rsidP="00F02718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F02718" w:rsidRPr="00A346CF" w:rsidRDefault="00F02718" w:rsidP="00F02718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W w:w="1591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3"/>
        <w:gridCol w:w="93"/>
        <w:gridCol w:w="1275"/>
        <w:gridCol w:w="426"/>
        <w:gridCol w:w="1417"/>
        <w:gridCol w:w="284"/>
        <w:gridCol w:w="1417"/>
        <w:gridCol w:w="2835"/>
        <w:gridCol w:w="284"/>
        <w:gridCol w:w="1842"/>
        <w:gridCol w:w="2268"/>
        <w:gridCol w:w="142"/>
        <w:gridCol w:w="1559"/>
        <w:gridCol w:w="142"/>
        <w:gridCol w:w="1559"/>
      </w:tblGrid>
      <w:tr w:rsidR="00A346CF" w:rsidRPr="00A346CF" w:rsidTr="00A15F4E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346CF" w:rsidRDefault="00535B0E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Документ, под</w:t>
            </w:r>
            <w:r w:rsidR="00F02718" w:rsidRPr="00A346CF">
              <w:rPr>
                <w:rStyle w:val="FontStyle23"/>
                <w:sz w:val="20"/>
                <w:szCs w:val="20"/>
              </w:rPr>
              <w:t>тверждающий правомочие заявителя</w:t>
            </w:r>
          </w:p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имеющих право на подачу заявления от имени заявителя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346CF" w:rsidRPr="00A346CF" w:rsidTr="00A15F4E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346CF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A346CF" w:rsidRPr="00A346CF" w:rsidTr="00A15F4E">
        <w:trPr>
          <w:trHeight w:val="198"/>
        </w:trPr>
        <w:tc>
          <w:tcPr>
            <w:tcW w:w="1591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40" w:rsidRPr="00A346CF" w:rsidRDefault="00491040" w:rsidP="00491040">
            <w:pPr>
              <w:pStyle w:val="Style2"/>
              <w:widowControl/>
              <w:tabs>
                <w:tab w:val="left" w:pos="315"/>
              </w:tabs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A346CF">
              <w:rPr>
                <w:b/>
                <w:sz w:val="20"/>
                <w:szCs w:val="20"/>
              </w:rPr>
              <w:t>Выдача разрешений на снос зеленых насаждений.</w:t>
            </w:r>
          </w:p>
        </w:tc>
      </w:tr>
      <w:tr w:rsidR="00A346CF" w:rsidRPr="00A346CF" w:rsidTr="00A15F4E">
        <w:trPr>
          <w:trHeight w:val="272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40" w:rsidRPr="00A346CF" w:rsidRDefault="00491040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40" w:rsidRPr="00A346CF" w:rsidRDefault="00491040" w:rsidP="006036CE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Физические лицо</w:t>
            </w: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54202E" w:rsidRPr="00A346CF" w:rsidRDefault="0054202E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jc w:val="left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Юридическое лицо</w:t>
            </w: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947FF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3.</w:t>
            </w:r>
            <w:r w:rsidRPr="00A346CF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</w:t>
            </w:r>
            <w:r w:rsidRPr="00A346CF">
              <w:rPr>
                <w:rStyle w:val="FontStyle23"/>
                <w:sz w:val="20"/>
                <w:szCs w:val="20"/>
              </w:rPr>
              <w:lastRenderedPageBreak/>
              <w:t xml:space="preserve">Федерации) либо 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6. </w:t>
            </w:r>
            <w:r w:rsidRPr="00A346CF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7. </w:t>
            </w:r>
            <w:r w:rsidRPr="00A346CF">
              <w:rPr>
                <w:sz w:val="20"/>
                <w:szCs w:val="20"/>
              </w:rPr>
              <w:t xml:space="preserve">Удостоверение личности военнослужащего 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54202E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1.</w:t>
            </w:r>
            <w:r w:rsidR="00491040" w:rsidRPr="00A346CF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2. Временное удостоверение личности гражданина </w:t>
            </w:r>
            <w:r w:rsidRPr="00A346CF">
              <w:rPr>
                <w:rStyle w:val="FontStyle23"/>
                <w:sz w:val="20"/>
                <w:szCs w:val="20"/>
              </w:rPr>
              <w:lastRenderedPageBreak/>
              <w:t>Российской Федерации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3.</w:t>
            </w:r>
            <w:r w:rsidRPr="00A346CF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6. </w:t>
            </w:r>
            <w:r w:rsidRPr="00A346CF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7. </w:t>
            </w:r>
            <w:r w:rsidRPr="00A346CF">
              <w:rPr>
                <w:sz w:val="20"/>
                <w:szCs w:val="20"/>
              </w:rPr>
              <w:t xml:space="preserve">Удостоверение личности военнослужащего 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  <w:lang w:val="en-US"/>
              </w:rPr>
              <w:t>II</w:t>
            </w:r>
            <w:r w:rsidRPr="00A346CF">
              <w:rPr>
                <w:sz w:val="20"/>
                <w:szCs w:val="20"/>
              </w:rPr>
              <w:t>. Решение (приказ) о назначении или об избрании физического лица на должность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3. </w:t>
            </w:r>
            <w:r w:rsidRPr="00A346CF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Style w:val="FontStyle23"/>
                <w:sz w:val="20"/>
                <w:szCs w:val="20"/>
              </w:rPr>
              <w:lastRenderedPageBreak/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6. </w:t>
            </w:r>
            <w:r w:rsidRPr="00A346CF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7. </w:t>
            </w:r>
            <w:r w:rsidRPr="00A346CF">
              <w:rPr>
                <w:sz w:val="20"/>
                <w:szCs w:val="20"/>
              </w:rPr>
              <w:t>Удостоверение личности военнослужащего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A346CF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A346CF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3. </w:t>
            </w:r>
            <w:r w:rsidRPr="00A346CF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если в этом паспорте содержится следующая информация, 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свидетельствующая о наличии гражданства Российской Федерации: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6. </w:t>
            </w:r>
            <w:r w:rsidRPr="00A346CF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7. </w:t>
            </w:r>
            <w:r w:rsidRPr="00A346CF">
              <w:rPr>
                <w:sz w:val="20"/>
                <w:szCs w:val="20"/>
              </w:rPr>
              <w:t>Удостоверение личности военнослужащего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 </w:t>
            </w:r>
            <w:r w:rsidRPr="00A346CF">
              <w:rPr>
                <w:rStyle w:val="FontStyle23"/>
                <w:sz w:val="20"/>
                <w:szCs w:val="20"/>
              </w:rPr>
              <w:lastRenderedPageBreak/>
              <w:t>повреждений, которые можно истолковать как их порчу.</w:t>
            </w:r>
          </w:p>
          <w:p w:rsidR="0054202E" w:rsidRDefault="0054202E" w:rsidP="00545E32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A346CF">
              <w:rPr>
                <w:rFonts w:eastAsia="Times New Roman"/>
                <w:sz w:val="20"/>
                <w:szCs w:val="20"/>
              </w:rPr>
              <w:t>Должно (должен)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lastRenderedPageBreak/>
              <w:t>Да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Pr="00A346CF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          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             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lastRenderedPageBreak/>
              <w:t>Уполномоченный представитель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Pr="00A346CF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Лица, имеющие соответствующие полномочия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lastRenderedPageBreak/>
              <w:t>Нотариально удостоверенная доверенность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Pr="00A346CF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Доверенность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lastRenderedPageBreak/>
              <w:t>Доверенность должна содержать указание на дату ее совершения, быть</w:t>
            </w:r>
            <w:r w:rsidRPr="00A346CF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(</w:t>
            </w:r>
            <w:r w:rsidRPr="00A346CF">
              <w:rPr>
                <w:sz w:val="20"/>
                <w:szCs w:val="20"/>
              </w:rPr>
              <w:t>доверенность, в которой не указан срок ее действия, действительна в течение одного года с момента ее выдачи)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4202E" w:rsidRPr="00A346CF" w:rsidRDefault="0054202E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346CF">
              <w:rPr>
                <w:rFonts w:eastAsia="Times New Roman"/>
                <w:sz w:val="20"/>
                <w:szCs w:val="20"/>
              </w:rPr>
              <w:t xml:space="preserve"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удостоверенная </w:t>
            </w:r>
            <w:r w:rsidRPr="00A346CF">
              <w:rPr>
                <w:rFonts w:eastAsia="Times New Roman"/>
                <w:sz w:val="20"/>
                <w:szCs w:val="20"/>
              </w:rPr>
              <w:lastRenderedPageBreak/>
              <w:t>копия такой доверенности</w:t>
            </w:r>
          </w:p>
        </w:tc>
      </w:tr>
      <w:tr w:rsidR="00A346CF" w:rsidRPr="00A346CF" w:rsidTr="00A15F4E">
        <w:trPr>
          <w:trHeight w:val="198"/>
        </w:trPr>
        <w:tc>
          <w:tcPr>
            <w:tcW w:w="373" w:type="dxa"/>
            <w:tcBorders>
              <w:top w:val="single" w:sz="4" w:space="0" w:color="auto"/>
            </w:tcBorders>
          </w:tcPr>
          <w:p w:rsidR="00491040" w:rsidRPr="00A346CF" w:rsidRDefault="00491040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</w:tcPr>
          <w:p w:rsidR="00491040" w:rsidRPr="00A346CF" w:rsidRDefault="00491040" w:rsidP="00495D1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</w:tcBorders>
          </w:tcPr>
          <w:p w:rsidR="00491040" w:rsidRPr="00A346CF" w:rsidRDefault="00491040" w:rsidP="00495D1A">
            <w:pPr>
              <w:pStyle w:val="Style11"/>
              <w:widowControl/>
              <w:spacing w:line="240" w:lineRule="auto"/>
              <w:ind w:left="50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auto"/>
            </w:tcBorders>
          </w:tcPr>
          <w:p w:rsidR="00491040" w:rsidRPr="00A346CF" w:rsidRDefault="00491040" w:rsidP="00534BF0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491040" w:rsidRPr="00A346CF" w:rsidRDefault="00491040" w:rsidP="004239F4">
            <w:pPr>
              <w:pStyle w:val="Style11"/>
              <w:rPr>
                <w:sz w:val="20"/>
                <w:szCs w:val="20"/>
              </w:rPr>
            </w:pPr>
          </w:p>
          <w:p w:rsidR="00491040" w:rsidRPr="00A346CF" w:rsidRDefault="00491040" w:rsidP="004239F4">
            <w:pPr>
              <w:pStyle w:val="Style11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 xml:space="preserve">Раздел 4. «Документы, предоставляемые заявителем для получения </w:t>
            </w:r>
            <w:proofErr w:type="spellStart"/>
            <w:r w:rsidR="003B5004">
              <w:rPr>
                <w:sz w:val="20"/>
                <w:szCs w:val="20"/>
              </w:rPr>
              <w:t>п</w:t>
            </w:r>
            <w:r w:rsidRPr="00A346CF">
              <w:rPr>
                <w:sz w:val="20"/>
                <w:szCs w:val="20"/>
              </w:rPr>
              <w:t>одуслуги</w:t>
            </w:r>
            <w:proofErr w:type="spellEnd"/>
            <w:r w:rsidRPr="00A346CF">
              <w:rPr>
                <w:sz w:val="20"/>
                <w:szCs w:val="20"/>
              </w:rPr>
              <w:t>»</w:t>
            </w:r>
          </w:p>
          <w:p w:rsidR="00491040" w:rsidRPr="00A346CF" w:rsidRDefault="00491040" w:rsidP="00495D1A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91040" w:rsidRPr="00A346CF" w:rsidRDefault="00491040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491040" w:rsidRPr="00A346CF" w:rsidRDefault="00491040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491040" w:rsidRPr="00A346CF" w:rsidRDefault="00491040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E23B1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</w:tr>
      <w:tr w:rsidR="00A346CF" w:rsidRPr="00A346CF" w:rsidTr="00576D2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14"/>
        </w:trPr>
        <w:tc>
          <w:tcPr>
            <w:tcW w:w="466" w:type="dxa"/>
            <w:gridSpan w:val="2"/>
            <w:vAlign w:val="center"/>
          </w:tcPr>
          <w:p w:rsidR="00491040" w:rsidRPr="00A346CF" w:rsidRDefault="00491040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A346CF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A346CF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1701" w:type="dxa"/>
            <w:gridSpan w:val="2"/>
            <w:vAlign w:val="center"/>
          </w:tcPr>
          <w:p w:rsidR="00491040" w:rsidRPr="00A346CF" w:rsidRDefault="00491040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1701" w:type="dxa"/>
            <w:gridSpan w:val="2"/>
            <w:vAlign w:val="center"/>
          </w:tcPr>
          <w:p w:rsidR="00491040" w:rsidRPr="00A346CF" w:rsidRDefault="00491040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7" w:type="dxa"/>
            <w:vAlign w:val="center"/>
          </w:tcPr>
          <w:p w:rsidR="00491040" w:rsidRPr="00A346CF" w:rsidRDefault="00491040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3119" w:type="dxa"/>
            <w:gridSpan w:val="2"/>
            <w:vAlign w:val="center"/>
          </w:tcPr>
          <w:p w:rsidR="00491040" w:rsidRPr="00A346CF" w:rsidRDefault="00491040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4252" w:type="dxa"/>
            <w:gridSpan w:val="3"/>
            <w:vAlign w:val="center"/>
          </w:tcPr>
          <w:p w:rsidR="00491040" w:rsidRPr="00A346CF" w:rsidRDefault="00491040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701" w:type="dxa"/>
            <w:gridSpan w:val="2"/>
            <w:vAlign w:val="center"/>
          </w:tcPr>
          <w:p w:rsidR="00491040" w:rsidRPr="00A346CF" w:rsidRDefault="00491040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559" w:type="dxa"/>
            <w:vAlign w:val="center"/>
          </w:tcPr>
          <w:p w:rsidR="00491040" w:rsidRPr="00A346CF" w:rsidRDefault="00491040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A346CF" w:rsidRPr="00A346CF" w:rsidTr="00576D2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2"/>
        </w:trPr>
        <w:tc>
          <w:tcPr>
            <w:tcW w:w="466" w:type="dxa"/>
            <w:gridSpan w:val="2"/>
          </w:tcPr>
          <w:p w:rsidR="00491040" w:rsidRPr="00A346CF" w:rsidRDefault="00491040" w:rsidP="00291FDC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:rsidR="00491040" w:rsidRPr="00A346CF" w:rsidRDefault="00491040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</w:tcPr>
          <w:p w:rsidR="00491040" w:rsidRPr="00A346CF" w:rsidRDefault="00491040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491040" w:rsidRPr="00A346CF" w:rsidRDefault="00491040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3119" w:type="dxa"/>
            <w:gridSpan w:val="2"/>
          </w:tcPr>
          <w:p w:rsidR="00491040" w:rsidRPr="00A346CF" w:rsidRDefault="00491040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4252" w:type="dxa"/>
            <w:gridSpan w:val="3"/>
          </w:tcPr>
          <w:p w:rsidR="00491040" w:rsidRPr="00A346CF" w:rsidRDefault="00491040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701" w:type="dxa"/>
            <w:gridSpan w:val="2"/>
          </w:tcPr>
          <w:p w:rsidR="00491040" w:rsidRPr="00A346CF" w:rsidRDefault="00491040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491040" w:rsidRPr="00A346CF" w:rsidRDefault="00491040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A346CF" w:rsidRPr="00A346CF" w:rsidTr="00A15F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34"/>
        </w:trPr>
        <w:tc>
          <w:tcPr>
            <w:tcW w:w="15916" w:type="dxa"/>
            <w:gridSpan w:val="15"/>
          </w:tcPr>
          <w:p w:rsidR="00491040" w:rsidRPr="00A346CF" w:rsidRDefault="00491040" w:rsidP="00491040">
            <w:pPr>
              <w:pStyle w:val="Style2"/>
              <w:widowControl/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 w:rsidRPr="00A346CF">
              <w:rPr>
                <w:rStyle w:val="FontStyle20"/>
                <w:sz w:val="20"/>
                <w:szCs w:val="20"/>
              </w:rPr>
              <w:t xml:space="preserve">1. </w:t>
            </w:r>
            <w:r w:rsidR="003B5004" w:rsidRPr="00A346CF">
              <w:rPr>
                <w:b/>
                <w:sz w:val="20"/>
                <w:szCs w:val="20"/>
              </w:rPr>
              <w:t>Выдача разрешений на снос зеленых насаждений</w:t>
            </w:r>
          </w:p>
        </w:tc>
      </w:tr>
      <w:tr w:rsidR="00A346CF" w:rsidRPr="00A346CF" w:rsidTr="00576D2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40"/>
        </w:trPr>
        <w:tc>
          <w:tcPr>
            <w:tcW w:w="466" w:type="dxa"/>
            <w:gridSpan w:val="2"/>
          </w:tcPr>
          <w:p w:rsidR="00491040" w:rsidRPr="00A346CF" w:rsidRDefault="00491040" w:rsidP="00291FDC">
            <w:pPr>
              <w:pStyle w:val="Style1"/>
              <w:widowControl/>
              <w:rPr>
                <w:b/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gridSpan w:val="2"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Заявление</w:t>
            </w:r>
          </w:p>
        </w:tc>
        <w:tc>
          <w:tcPr>
            <w:tcW w:w="1701" w:type="dxa"/>
            <w:gridSpan w:val="2"/>
          </w:tcPr>
          <w:p w:rsidR="00491040" w:rsidRPr="00A346CF" w:rsidRDefault="00491040" w:rsidP="00CB49BB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Заявление о выдаче разрешения на снос зеленых  насаждений</w:t>
            </w:r>
          </w:p>
          <w:p w:rsidR="00491040" w:rsidRPr="00A346CF" w:rsidRDefault="00491040" w:rsidP="00B67517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B67517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 xml:space="preserve">1 </w:t>
            </w:r>
          </w:p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оригинал</w:t>
            </w:r>
          </w:p>
        </w:tc>
        <w:tc>
          <w:tcPr>
            <w:tcW w:w="3119" w:type="dxa"/>
            <w:gridSpan w:val="2"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Обязательный документ</w:t>
            </w:r>
          </w:p>
          <w:p w:rsidR="00491040" w:rsidRPr="00A346CF" w:rsidRDefault="00491040" w:rsidP="00CB49BB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3"/>
          </w:tcPr>
          <w:p w:rsidR="00491040" w:rsidRPr="00A346CF" w:rsidRDefault="00491040" w:rsidP="00371276">
            <w:pPr>
              <w:pStyle w:val="ConsPlusTitle"/>
              <w:widowControl/>
              <w:tabs>
                <w:tab w:val="left" w:pos="0"/>
              </w:tabs>
              <w:jc w:val="both"/>
              <w:rPr>
                <w:b w:val="0"/>
                <w:bCs w:val="0"/>
                <w:sz w:val="20"/>
                <w:szCs w:val="20"/>
              </w:rPr>
            </w:pPr>
            <w:r w:rsidRPr="00A346CF">
              <w:rPr>
                <w:b w:val="0"/>
                <w:bCs w:val="0"/>
                <w:sz w:val="20"/>
                <w:szCs w:val="20"/>
              </w:rPr>
              <w:t>В заявлении указываются:</w:t>
            </w:r>
          </w:p>
          <w:p w:rsidR="00491040" w:rsidRPr="00A346CF" w:rsidRDefault="00491040" w:rsidP="00371276">
            <w:pPr>
              <w:pStyle w:val="ConsPlusTitle"/>
              <w:widowControl/>
              <w:tabs>
                <w:tab w:val="left" w:pos="0"/>
              </w:tabs>
              <w:jc w:val="both"/>
              <w:rPr>
                <w:b w:val="0"/>
                <w:bCs w:val="0"/>
                <w:sz w:val="20"/>
                <w:szCs w:val="20"/>
              </w:rPr>
            </w:pPr>
            <w:r w:rsidRPr="00A346CF">
              <w:rPr>
                <w:b w:val="0"/>
                <w:bCs w:val="0"/>
                <w:sz w:val="20"/>
                <w:szCs w:val="20"/>
              </w:rPr>
              <w:t>а) сведения о заявителе:</w:t>
            </w:r>
          </w:p>
          <w:p w:rsidR="00491040" w:rsidRPr="00A346CF" w:rsidRDefault="00491040" w:rsidP="00371276">
            <w:pPr>
              <w:pStyle w:val="ConsPlusTitle"/>
              <w:widowControl/>
              <w:tabs>
                <w:tab w:val="left" w:pos="0"/>
              </w:tabs>
              <w:jc w:val="both"/>
              <w:rPr>
                <w:b w:val="0"/>
                <w:bCs w:val="0"/>
                <w:sz w:val="20"/>
                <w:szCs w:val="20"/>
              </w:rPr>
            </w:pPr>
            <w:r w:rsidRPr="00A346CF">
              <w:rPr>
                <w:b w:val="0"/>
                <w:bCs w:val="0"/>
                <w:sz w:val="20"/>
                <w:szCs w:val="20"/>
              </w:rPr>
              <w:t>- для юридического лица полное и (при наличии) сокращенное наименование, в том числе фирменное наименование, организационно-правовая форма, фамилия, имя и (при наличии) отчество руководителя, место нахождения, контактный телефон, идентификационный номер налогоплательщика, банковские реквизиты;</w:t>
            </w:r>
          </w:p>
          <w:p w:rsidR="00491040" w:rsidRPr="00A346CF" w:rsidRDefault="00491040" w:rsidP="00371276">
            <w:pPr>
              <w:pStyle w:val="ConsPlusTitle"/>
              <w:widowControl/>
              <w:tabs>
                <w:tab w:val="left" w:pos="0"/>
              </w:tabs>
              <w:jc w:val="both"/>
              <w:rPr>
                <w:b w:val="0"/>
                <w:bCs w:val="0"/>
                <w:sz w:val="20"/>
                <w:szCs w:val="20"/>
              </w:rPr>
            </w:pPr>
            <w:r w:rsidRPr="00A346CF">
              <w:rPr>
                <w:b w:val="0"/>
                <w:bCs w:val="0"/>
                <w:sz w:val="20"/>
                <w:szCs w:val="20"/>
              </w:rPr>
              <w:t>- для индивидуального предпринимателя: фамилия, имя и (при наличии) отчество индивидуального предпринимателя, место его жительства, данные документа, удостоверяющего его личность, идентификационный номер налогоплательщика, банковские реквизиты;</w:t>
            </w:r>
          </w:p>
          <w:p w:rsidR="00491040" w:rsidRPr="00A346CF" w:rsidRDefault="00491040" w:rsidP="00371276">
            <w:pPr>
              <w:pStyle w:val="ConsPlusTitle"/>
              <w:widowControl/>
              <w:tabs>
                <w:tab w:val="left" w:pos="0"/>
              </w:tabs>
              <w:jc w:val="both"/>
              <w:rPr>
                <w:b w:val="0"/>
                <w:bCs w:val="0"/>
                <w:sz w:val="20"/>
                <w:szCs w:val="20"/>
              </w:rPr>
            </w:pPr>
            <w:r w:rsidRPr="00A346CF">
              <w:rPr>
                <w:b w:val="0"/>
                <w:bCs w:val="0"/>
                <w:sz w:val="20"/>
                <w:szCs w:val="20"/>
              </w:rPr>
              <w:lastRenderedPageBreak/>
              <w:t>- для физического лица: фамилия, имя и (при наличии) отчество, место его жительства, данные документа, удостоверяющего его личность;</w:t>
            </w:r>
          </w:p>
          <w:p w:rsidR="00491040" w:rsidRPr="00A346CF" w:rsidRDefault="00491040" w:rsidP="00371276">
            <w:pPr>
              <w:jc w:val="both"/>
              <w:rPr>
                <w:bCs/>
                <w:sz w:val="20"/>
                <w:szCs w:val="20"/>
              </w:rPr>
            </w:pPr>
            <w:r w:rsidRPr="00A346CF">
              <w:rPr>
                <w:bCs/>
                <w:sz w:val="20"/>
                <w:szCs w:val="20"/>
              </w:rPr>
              <w:t>б) основание для сноса или пересадки зеленых насаждений;</w:t>
            </w:r>
          </w:p>
          <w:p w:rsidR="00491040" w:rsidRPr="00A346CF" w:rsidRDefault="00491040" w:rsidP="00371276">
            <w:pPr>
              <w:pStyle w:val="ConsPlusTitle"/>
              <w:widowControl/>
              <w:tabs>
                <w:tab w:val="left" w:pos="0"/>
              </w:tabs>
              <w:jc w:val="both"/>
              <w:rPr>
                <w:b w:val="0"/>
                <w:bCs w:val="0"/>
                <w:sz w:val="20"/>
                <w:szCs w:val="20"/>
              </w:rPr>
            </w:pPr>
            <w:r w:rsidRPr="00A346CF">
              <w:rPr>
                <w:b w:val="0"/>
                <w:bCs w:val="0"/>
                <w:sz w:val="20"/>
                <w:szCs w:val="20"/>
              </w:rPr>
              <w:t>в) сведения о местоположении, количестве и видах зеленых насаждений;</w:t>
            </w:r>
          </w:p>
          <w:p w:rsidR="00491040" w:rsidRPr="00A346CF" w:rsidRDefault="00491040" w:rsidP="00371276">
            <w:pPr>
              <w:pStyle w:val="ConsPlusTitle"/>
              <w:widowControl/>
              <w:tabs>
                <w:tab w:val="left" w:pos="0"/>
              </w:tabs>
              <w:jc w:val="both"/>
              <w:rPr>
                <w:b w:val="0"/>
                <w:sz w:val="20"/>
                <w:szCs w:val="20"/>
              </w:rPr>
            </w:pPr>
            <w:r w:rsidRPr="00A346CF">
              <w:rPr>
                <w:b w:val="0"/>
                <w:sz w:val="20"/>
                <w:szCs w:val="20"/>
              </w:rPr>
              <w:t>г) предполагаемые сроки выполнения работ по сносу или пересадке зеленых насаждений;</w:t>
            </w:r>
          </w:p>
          <w:p w:rsidR="00491040" w:rsidRPr="00A346CF" w:rsidRDefault="00491040" w:rsidP="00371276">
            <w:pPr>
              <w:pStyle w:val="ConsPlusTitle"/>
              <w:widowControl/>
              <w:tabs>
                <w:tab w:val="left" w:pos="0"/>
              </w:tabs>
              <w:jc w:val="both"/>
              <w:rPr>
                <w:b w:val="0"/>
                <w:sz w:val="20"/>
                <w:szCs w:val="20"/>
              </w:rPr>
            </w:pPr>
            <w:r w:rsidRPr="00A346CF">
              <w:rPr>
                <w:b w:val="0"/>
                <w:sz w:val="20"/>
                <w:szCs w:val="20"/>
              </w:rPr>
              <w:t xml:space="preserve">д) в случае пересадки указание на предполагаемое место пересадки зеленых насаждений. </w:t>
            </w:r>
          </w:p>
          <w:p w:rsidR="00491040" w:rsidRPr="00A346CF" w:rsidRDefault="00491040" w:rsidP="00CB49BB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lastRenderedPageBreak/>
              <w:t>Приложение № 1 к технологической схеме</w:t>
            </w:r>
          </w:p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готовит Администрация</w:t>
            </w:r>
          </w:p>
        </w:tc>
      </w:tr>
      <w:tr w:rsidR="00A346CF" w:rsidRPr="00A346CF" w:rsidTr="00576D2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92"/>
        </w:trPr>
        <w:tc>
          <w:tcPr>
            <w:tcW w:w="466" w:type="dxa"/>
            <w:gridSpan w:val="2"/>
          </w:tcPr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701" w:type="dxa"/>
            <w:gridSpan w:val="2"/>
          </w:tcPr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1701" w:type="dxa"/>
            <w:gridSpan w:val="2"/>
          </w:tcPr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2.</w:t>
            </w:r>
            <w:r w:rsidRPr="00A346CF">
              <w:rPr>
                <w:sz w:val="20"/>
                <w:szCs w:val="20"/>
              </w:rPr>
              <w:t xml:space="preserve"> </w:t>
            </w:r>
            <w:r w:rsidRPr="00A346CF">
              <w:rPr>
                <w:rStyle w:val="FontStyle23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3.</w:t>
            </w:r>
            <w:r w:rsidRPr="00A346CF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jc w:val="both"/>
              <w:rPr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6.</w:t>
            </w:r>
            <w:r w:rsidRPr="00A346CF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lastRenderedPageBreak/>
              <w:t>1</w:t>
            </w: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внутренней стороны документа</w:t>
            </w: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разворота бланка документа</w:t>
            </w: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lastRenderedPageBreak/>
              <w:t>Обязательный документ.</w:t>
            </w: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3"/>
          </w:tcPr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A346CF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A346CF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3. </w:t>
            </w:r>
            <w:r w:rsidRPr="00A346CF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</w:t>
            </w:r>
            <w:r w:rsidRPr="00A346CF">
              <w:rPr>
                <w:rStyle w:val="FontStyle23"/>
                <w:sz w:val="20"/>
                <w:szCs w:val="20"/>
              </w:rPr>
              <w:lastRenderedPageBreak/>
              <w:t xml:space="preserve">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6. </w:t>
            </w:r>
            <w:r w:rsidRPr="00A346CF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91040" w:rsidRPr="00A346CF" w:rsidRDefault="00491040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Style w:val="FontStyle23"/>
                <w:sz w:val="20"/>
                <w:szCs w:val="20"/>
              </w:rPr>
              <w:t xml:space="preserve">7. </w:t>
            </w:r>
            <w:r w:rsidRPr="00A346CF">
              <w:rPr>
                <w:sz w:val="20"/>
                <w:szCs w:val="20"/>
              </w:rPr>
              <w:t>Удостоверение личности военнослужащего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701" w:type="dxa"/>
            <w:gridSpan w:val="2"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A346CF" w:rsidRPr="00A346CF" w:rsidTr="00576D2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92"/>
        </w:trPr>
        <w:tc>
          <w:tcPr>
            <w:tcW w:w="466" w:type="dxa"/>
            <w:gridSpan w:val="2"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701" w:type="dxa"/>
            <w:gridSpan w:val="2"/>
          </w:tcPr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gridSpan w:val="2"/>
          </w:tcPr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Нотариально удостоверенная доверенность</w:t>
            </w:r>
          </w:p>
        </w:tc>
        <w:tc>
          <w:tcPr>
            <w:tcW w:w="1417" w:type="dxa"/>
          </w:tcPr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1</w:t>
            </w: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119" w:type="dxa"/>
            <w:gridSpan w:val="2"/>
          </w:tcPr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Необязательный документ.</w:t>
            </w: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4252" w:type="dxa"/>
            <w:gridSpan w:val="3"/>
          </w:tcPr>
          <w:p w:rsidR="00491040" w:rsidRPr="00A346CF" w:rsidRDefault="00491040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A346CF">
              <w:rPr>
                <w:sz w:val="20"/>
                <w:szCs w:val="20"/>
              </w:rPr>
              <w:t xml:space="preserve"> (с учетом положений ч.2. ст.185.1. Гражданского кодекса Российской Федерации), </w:t>
            </w:r>
            <w:r w:rsidRPr="00A346CF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A346CF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491040" w:rsidRPr="00A346CF" w:rsidRDefault="00491040" w:rsidP="00545E32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A346CF" w:rsidRPr="00A346CF" w:rsidTr="00576D2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891"/>
        </w:trPr>
        <w:tc>
          <w:tcPr>
            <w:tcW w:w="466" w:type="dxa"/>
            <w:gridSpan w:val="2"/>
            <w:vMerge w:val="restart"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4.</w:t>
            </w:r>
          </w:p>
        </w:tc>
        <w:tc>
          <w:tcPr>
            <w:tcW w:w="1701" w:type="dxa"/>
            <w:gridSpan w:val="2"/>
            <w:vMerge w:val="restart"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</w:tc>
        <w:tc>
          <w:tcPr>
            <w:tcW w:w="1701" w:type="dxa"/>
            <w:gridSpan w:val="2"/>
          </w:tcPr>
          <w:p w:rsidR="00491040" w:rsidRPr="00A346CF" w:rsidRDefault="00491040" w:rsidP="00291FD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491040" w:rsidRPr="00A346CF" w:rsidRDefault="00491040" w:rsidP="00291FD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91040" w:rsidRPr="00A346CF" w:rsidRDefault="00491040" w:rsidP="001215BA">
            <w:pPr>
              <w:rPr>
                <w:sz w:val="20"/>
                <w:szCs w:val="20"/>
              </w:rPr>
            </w:pPr>
          </w:p>
          <w:p w:rsidR="00491040" w:rsidRPr="00A346CF" w:rsidRDefault="00491040" w:rsidP="001215B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1</w:t>
            </w:r>
          </w:p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</w:p>
          <w:p w:rsidR="00491040" w:rsidRPr="00A346CF" w:rsidRDefault="00491040" w:rsidP="001215B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491040" w:rsidRPr="00A346CF" w:rsidRDefault="00491040" w:rsidP="00E1727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Необязательный документ.</w:t>
            </w:r>
          </w:p>
          <w:p w:rsidR="00491040" w:rsidRPr="00A346CF" w:rsidRDefault="00491040" w:rsidP="00596DD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Предоставляется, если за услугой обращается руководитель юридического лица</w:t>
            </w:r>
          </w:p>
        </w:tc>
        <w:tc>
          <w:tcPr>
            <w:tcW w:w="4252" w:type="dxa"/>
            <w:gridSpan w:val="3"/>
          </w:tcPr>
          <w:p w:rsidR="00491040" w:rsidRPr="00A346CF" w:rsidRDefault="00491040" w:rsidP="00291FDC">
            <w:pPr>
              <w:widowControl/>
              <w:jc w:val="both"/>
              <w:rPr>
                <w:sz w:val="20"/>
                <w:szCs w:val="20"/>
              </w:rPr>
            </w:pPr>
          </w:p>
          <w:p w:rsidR="00491040" w:rsidRPr="00A346CF" w:rsidRDefault="00491040" w:rsidP="00291FDC">
            <w:pPr>
              <w:widowControl/>
              <w:jc w:val="both"/>
              <w:rPr>
                <w:sz w:val="20"/>
                <w:szCs w:val="20"/>
              </w:rPr>
            </w:pPr>
          </w:p>
          <w:p w:rsidR="00491040" w:rsidRPr="00A346CF" w:rsidRDefault="00491040" w:rsidP="00291FDC">
            <w:pPr>
              <w:widowControl/>
              <w:jc w:val="both"/>
              <w:rPr>
                <w:sz w:val="20"/>
                <w:szCs w:val="20"/>
              </w:rPr>
            </w:pPr>
          </w:p>
          <w:p w:rsidR="00491040" w:rsidRPr="00A346CF" w:rsidRDefault="00491040" w:rsidP="00291FDC">
            <w:pPr>
              <w:widowControl/>
              <w:jc w:val="both"/>
              <w:rPr>
                <w:sz w:val="20"/>
                <w:szCs w:val="20"/>
              </w:rPr>
            </w:pPr>
          </w:p>
          <w:p w:rsidR="00491040" w:rsidRPr="00A346CF" w:rsidRDefault="00491040" w:rsidP="00291FDC">
            <w:pPr>
              <w:widowControl/>
              <w:jc w:val="both"/>
              <w:rPr>
                <w:sz w:val="20"/>
                <w:szCs w:val="20"/>
              </w:rPr>
            </w:pPr>
          </w:p>
          <w:p w:rsidR="00491040" w:rsidRPr="00A346CF" w:rsidRDefault="00491040" w:rsidP="00291FDC">
            <w:pPr>
              <w:widowControl/>
              <w:jc w:val="both"/>
              <w:rPr>
                <w:sz w:val="20"/>
                <w:szCs w:val="20"/>
              </w:rPr>
            </w:pPr>
          </w:p>
          <w:p w:rsidR="00491040" w:rsidRPr="00A346CF" w:rsidRDefault="00491040" w:rsidP="00291FD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A346CF" w:rsidRPr="00A346CF" w:rsidTr="00576D2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689"/>
        </w:trPr>
        <w:tc>
          <w:tcPr>
            <w:tcW w:w="466" w:type="dxa"/>
            <w:gridSpan w:val="2"/>
            <w:vMerge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491040" w:rsidRPr="00A346CF" w:rsidRDefault="00491040" w:rsidP="001215B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Доверенность от юридического лица</w:t>
            </w:r>
          </w:p>
          <w:p w:rsidR="00491040" w:rsidRPr="00A346CF" w:rsidRDefault="00491040" w:rsidP="00291FD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91040" w:rsidRPr="00A346CF" w:rsidRDefault="00491040" w:rsidP="001215BA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1</w:t>
            </w:r>
          </w:p>
          <w:p w:rsidR="00491040" w:rsidRPr="00A346CF" w:rsidRDefault="00491040" w:rsidP="001215BA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491040" w:rsidRPr="00A346CF" w:rsidRDefault="00491040" w:rsidP="001215B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Необязательный документ</w:t>
            </w:r>
          </w:p>
          <w:p w:rsidR="00491040" w:rsidRPr="00A346CF" w:rsidRDefault="00491040" w:rsidP="001215B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4252" w:type="dxa"/>
            <w:gridSpan w:val="3"/>
          </w:tcPr>
          <w:p w:rsidR="00491040" w:rsidRPr="00A346CF" w:rsidRDefault="00491040" w:rsidP="001215BA">
            <w:pPr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лица, или нотариально заверенная копия такой доверенности</w:t>
            </w:r>
          </w:p>
          <w:p w:rsidR="00491040" w:rsidRPr="00A346CF" w:rsidRDefault="00491040" w:rsidP="00291FD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91040" w:rsidRPr="00A346CF" w:rsidRDefault="00491040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3B5004" w:rsidRPr="00A346CF" w:rsidTr="00576D2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689"/>
        </w:trPr>
        <w:tc>
          <w:tcPr>
            <w:tcW w:w="466" w:type="dxa"/>
            <w:gridSpan w:val="2"/>
          </w:tcPr>
          <w:p w:rsidR="003B5004" w:rsidRPr="00A346CF" w:rsidRDefault="003B5004" w:rsidP="00291FD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</w:tcPr>
          <w:p w:rsidR="003B5004" w:rsidRPr="00A346CF" w:rsidRDefault="003B5004" w:rsidP="001F3005">
            <w:pPr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Разрешение на проведение земляных работ</w:t>
            </w:r>
          </w:p>
        </w:tc>
        <w:tc>
          <w:tcPr>
            <w:tcW w:w="1701" w:type="dxa"/>
            <w:gridSpan w:val="2"/>
          </w:tcPr>
          <w:p w:rsidR="003B5004" w:rsidRPr="00A346CF" w:rsidRDefault="003B5004" w:rsidP="001F3005">
            <w:pPr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Ордер (разрешение) на проведение земляных работ</w:t>
            </w:r>
          </w:p>
        </w:tc>
        <w:tc>
          <w:tcPr>
            <w:tcW w:w="1417" w:type="dxa"/>
          </w:tcPr>
          <w:p w:rsidR="003B5004" w:rsidRPr="00A346CF" w:rsidRDefault="003B5004" w:rsidP="001F3005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1</w:t>
            </w:r>
          </w:p>
          <w:p w:rsidR="003B5004" w:rsidRPr="00A346CF" w:rsidRDefault="003B5004" w:rsidP="001F3005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3B5004" w:rsidRPr="00A346CF" w:rsidRDefault="003B5004" w:rsidP="001F3005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3B5004" w:rsidRPr="00A346CF" w:rsidRDefault="003B5004" w:rsidP="001F300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Необязательный документ.</w:t>
            </w:r>
          </w:p>
          <w:p w:rsidR="003B5004" w:rsidRPr="00A346CF" w:rsidRDefault="003B5004" w:rsidP="001F300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Заявитель может предоставить по собственной инициативе</w:t>
            </w:r>
          </w:p>
        </w:tc>
        <w:tc>
          <w:tcPr>
            <w:tcW w:w="4252" w:type="dxa"/>
            <w:gridSpan w:val="3"/>
          </w:tcPr>
          <w:p w:rsidR="003B5004" w:rsidRPr="00A346CF" w:rsidRDefault="003B5004" w:rsidP="001215BA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3B5004" w:rsidRPr="00A346CF" w:rsidRDefault="003B5004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B5004" w:rsidRPr="00A346CF" w:rsidRDefault="003B5004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3B5004" w:rsidRPr="00A346CF" w:rsidTr="00576D2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689"/>
        </w:trPr>
        <w:tc>
          <w:tcPr>
            <w:tcW w:w="466" w:type="dxa"/>
            <w:gridSpan w:val="2"/>
          </w:tcPr>
          <w:p w:rsidR="003B5004" w:rsidRPr="00A346CF" w:rsidRDefault="003B5004" w:rsidP="00291FD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</w:tcPr>
          <w:p w:rsidR="003B5004" w:rsidRPr="00A346CF" w:rsidRDefault="003B5004" w:rsidP="001F3005">
            <w:pPr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Разрешение на строительство.</w:t>
            </w:r>
          </w:p>
          <w:p w:rsidR="003B5004" w:rsidRPr="00A346CF" w:rsidRDefault="003B5004" w:rsidP="001F300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3B5004" w:rsidRPr="00A346CF" w:rsidRDefault="003B5004" w:rsidP="001F3005">
            <w:pPr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Разрешение на строительство.</w:t>
            </w:r>
          </w:p>
          <w:p w:rsidR="003B5004" w:rsidRPr="00A346CF" w:rsidRDefault="003B5004" w:rsidP="001F300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5004" w:rsidRPr="00A346CF" w:rsidRDefault="003B5004" w:rsidP="001F3005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1</w:t>
            </w:r>
          </w:p>
          <w:p w:rsidR="003B5004" w:rsidRPr="00A346CF" w:rsidRDefault="003B5004" w:rsidP="001F3005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119" w:type="dxa"/>
            <w:gridSpan w:val="2"/>
          </w:tcPr>
          <w:p w:rsidR="003B5004" w:rsidRPr="00A346CF" w:rsidRDefault="003B5004" w:rsidP="001F3005">
            <w:pPr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Необязательный документ.</w:t>
            </w:r>
          </w:p>
          <w:p w:rsidR="003B5004" w:rsidRPr="00A346CF" w:rsidRDefault="003B5004" w:rsidP="001F3005">
            <w:pPr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Заявитель может предоставить по собственной инициативе</w:t>
            </w:r>
          </w:p>
        </w:tc>
        <w:tc>
          <w:tcPr>
            <w:tcW w:w="4252" w:type="dxa"/>
            <w:gridSpan w:val="3"/>
          </w:tcPr>
          <w:p w:rsidR="003B5004" w:rsidRPr="00A346CF" w:rsidRDefault="003B5004" w:rsidP="001215BA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3B5004" w:rsidRPr="00A346CF" w:rsidRDefault="003B5004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B5004" w:rsidRPr="00A346CF" w:rsidRDefault="003B5004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7426D8" w:rsidRPr="00A346CF" w:rsidTr="00576D2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689"/>
        </w:trPr>
        <w:tc>
          <w:tcPr>
            <w:tcW w:w="466" w:type="dxa"/>
            <w:gridSpan w:val="2"/>
            <w:vMerge w:val="restart"/>
          </w:tcPr>
          <w:p w:rsidR="007426D8" w:rsidRPr="00A346CF" w:rsidRDefault="007426D8" w:rsidP="00291FD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701" w:type="dxa"/>
            <w:gridSpan w:val="2"/>
          </w:tcPr>
          <w:p w:rsidR="007426D8" w:rsidRPr="00A346CF" w:rsidRDefault="007426D8" w:rsidP="001F3005">
            <w:pPr>
              <w:pStyle w:val="Style1"/>
              <w:widowControl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sz w:val="20"/>
                <w:szCs w:val="20"/>
              </w:rPr>
              <w:t>Правоустанавливающие документы на земельный участок.</w:t>
            </w:r>
          </w:p>
        </w:tc>
        <w:tc>
          <w:tcPr>
            <w:tcW w:w="1701" w:type="dxa"/>
            <w:gridSpan w:val="2"/>
          </w:tcPr>
          <w:p w:rsidR="007426D8" w:rsidRPr="00A346CF" w:rsidRDefault="007426D8" w:rsidP="001F3005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 xml:space="preserve">Выписка из </w:t>
            </w:r>
            <w:r w:rsidRPr="00A346CF">
              <w:rPr>
                <w:rFonts w:eastAsia="Calibri"/>
                <w:sz w:val="20"/>
                <w:szCs w:val="20"/>
              </w:rPr>
              <w:t>Единого государственного реестра недвижимости об основных характеристиках и зарегистрированных правах на земельный участок</w:t>
            </w:r>
          </w:p>
          <w:p w:rsidR="007426D8" w:rsidRPr="00A346CF" w:rsidRDefault="007426D8" w:rsidP="001F3005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426D8" w:rsidRPr="00A346CF" w:rsidRDefault="007426D8" w:rsidP="001F3005">
            <w:pPr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 xml:space="preserve">1 </w:t>
            </w:r>
          </w:p>
          <w:p w:rsidR="007426D8" w:rsidRPr="00A346CF" w:rsidRDefault="007426D8" w:rsidP="001F3005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 xml:space="preserve">Предъявляется оригинал </w:t>
            </w:r>
            <w:r w:rsidRPr="00A346CF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  <w:p w:rsidR="007426D8" w:rsidRPr="00A346CF" w:rsidRDefault="007426D8" w:rsidP="001F300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7426D8" w:rsidRPr="00A346CF" w:rsidRDefault="007426D8" w:rsidP="001F300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Необязательный документ.</w:t>
            </w:r>
          </w:p>
          <w:p w:rsidR="007426D8" w:rsidRPr="00A346CF" w:rsidRDefault="007426D8" w:rsidP="001F300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Заявитель может предоставить по собственной инициативе.</w:t>
            </w:r>
          </w:p>
        </w:tc>
        <w:tc>
          <w:tcPr>
            <w:tcW w:w="4252" w:type="dxa"/>
            <w:gridSpan w:val="3"/>
          </w:tcPr>
          <w:p w:rsidR="007426D8" w:rsidRPr="00A346CF" w:rsidRDefault="007426D8" w:rsidP="001F3005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 xml:space="preserve">Форма выписки утверждена приказом Минэкономразвития РФ </w:t>
            </w:r>
          </w:p>
          <w:p w:rsidR="007426D8" w:rsidRPr="00A346CF" w:rsidRDefault="007426D8" w:rsidP="001F3005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от 20.06.2016 № 378</w:t>
            </w:r>
          </w:p>
        </w:tc>
        <w:tc>
          <w:tcPr>
            <w:tcW w:w="1701" w:type="dxa"/>
            <w:gridSpan w:val="2"/>
          </w:tcPr>
          <w:p w:rsidR="007426D8" w:rsidRPr="00A346CF" w:rsidRDefault="007426D8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426D8" w:rsidRPr="00A346CF" w:rsidRDefault="007426D8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7426D8" w:rsidRPr="00A346CF" w:rsidTr="001447A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34"/>
        </w:trPr>
        <w:tc>
          <w:tcPr>
            <w:tcW w:w="466" w:type="dxa"/>
            <w:gridSpan w:val="2"/>
            <w:vMerge/>
          </w:tcPr>
          <w:p w:rsidR="007426D8" w:rsidRPr="00A346CF" w:rsidRDefault="007426D8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7426D8" w:rsidRPr="00A346CF" w:rsidRDefault="007426D8" w:rsidP="000B7E9D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7426D8" w:rsidRPr="00A346CF" w:rsidRDefault="007426D8" w:rsidP="001F300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Fonts w:eastAsiaTheme="minorHAnsi"/>
                <w:sz w:val="20"/>
                <w:szCs w:val="20"/>
                <w:lang w:eastAsia="en-US"/>
              </w:rPr>
              <w:t>Правоустанавливающие документы на земельный участок, права на который не зарегистрированы в Едином государственном реестре недвижимости:</w:t>
            </w:r>
          </w:p>
          <w:p w:rsidR="007426D8" w:rsidRPr="00A346CF" w:rsidRDefault="007426D8" w:rsidP="001F300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- договоры и акты приема-передачи к ним (купля-продажа, дарение, мена, приватизация и др.);</w:t>
            </w:r>
          </w:p>
          <w:p w:rsidR="007426D8" w:rsidRPr="00A346CF" w:rsidRDefault="007426D8" w:rsidP="001F300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- решения судов, вступившие в законную силу (в том числе мировое соглашение, утвержденное судом);</w:t>
            </w:r>
          </w:p>
          <w:p w:rsidR="007426D8" w:rsidRPr="00A346CF" w:rsidRDefault="007426D8" w:rsidP="001F300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- свидетельства о праве на наследство;</w:t>
            </w:r>
          </w:p>
          <w:p w:rsidR="007426D8" w:rsidRPr="00A346CF" w:rsidRDefault="007426D8" w:rsidP="007426D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 xml:space="preserve">- решения, постановления, распоряжения, </w:t>
            </w:r>
            <w:r w:rsidRPr="00A346CF">
              <w:rPr>
                <w:sz w:val="20"/>
                <w:szCs w:val="20"/>
              </w:rPr>
              <w:lastRenderedPageBreak/>
              <w:t>акты органов государственной власти или органов местного самоуправления (их должностных лиц) о предоставлении (выделении) земельных участков.</w:t>
            </w:r>
          </w:p>
        </w:tc>
        <w:tc>
          <w:tcPr>
            <w:tcW w:w="1417" w:type="dxa"/>
          </w:tcPr>
          <w:p w:rsidR="007426D8" w:rsidRPr="00A346CF" w:rsidRDefault="007426D8" w:rsidP="001F3005">
            <w:pPr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lastRenderedPageBreak/>
              <w:t xml:space="preserve">1 </w:t>
            </w:r>
          </w:p>
          <w:p w:rsidR="007426D8" w:rsidRPr="00A346CF" w:rsidRDefault="007426D8" w:rsidP="001F3005">
            <w:pPr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 xml:space="preserve">Предъявляется оригинал </w:t>
            </w:r>
            <w:r w:rsidRPr="00A346CF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</w:tc>
        <w:tc>
          <w:tcPr>
            <w:tcW w:w="3119" w:type="dxa"/>
            <w:gridSpan w:val="2"/>
          </w:tcPr>
          <w:p w:rsidR="007426D8" w:rsidRPr="00A346CF" w:rsidRDefault="007426D8" w:rsidP="001F3005">
            <w:pPr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Необязательный документ.</w:t>
            </w:r>
          </w:p>
          <w:p w:rsidR="007426D8" w:rsidRPr="00A346CF" w:rsidRDefault="007426D8" w:rsidP="001F3005">
            <w:pPr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 xml:space="preserve">Предоставляется в случае, если 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 право на земельный участок не зарегистрировано в Едином государственном реестре недвижимости.</w:t>
            </w:r>
          </w:p>
        </w:tc>
        <w:tc>
          <w:tcPr>
            <w:tcW w:w="4252" w:type="dxa"/>
            <w:gridSpan w:val="3"/>
          </w:tcPr>
          <w:p w:rsidR="007426D8" w:rsidRPr="00A346CF" w:rsidRDefault="007426D8" w:rsidP="001215BA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7426D8" w:rsidRPr="00A346CF" w:rsidRDefault="007426D8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426D8" w:rsidRPr="00A346CF" w:rsidRDefault="007426D8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7426D8" w:rsidRPr="00A346CF" w:rsidTr="001447A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34"/>
        </w:trPr>
        <w:tc>
          <w:tcPr>
            <w:tcW w:w="466" w:type="dxa"/>
            <w:gridSpan w:val="2"/>
          </w:tcPr>
          <w:p w:rsidR="007426D8" w:rsidRPr="00A346CF" w:rsidRDefault="007426D8" w:rsidP="00291FD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701" w:type="dxa"/>
            <w:gridSpan w:val="2"/>
          </w:tcPr>
          <w:p w:rsidR="007426D8" w:rsidRPr="00A346CF" w:rsidRDefault="007426D8" w:rsidP="001F3005">
            <w:pPr>
              <w:pStyle w:val="Style1"/>
              <w:widowControl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Fonts w:eastAsiaTheme="minorHAnsi"/>
                <w:sz w:val="20"/>
                <w:szCs w:val="20"/>
                <w:lang w:eastAsia="en-US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1701" w:type="dxa"/>
            <w:gridSpan w:val="2"/>
          </w:tcPr>
          <w:p w:rsidR="007426D8" w:rsidRPr="00A346CF" w:rsidRDefault="007426D8" w:rsidP="001F300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Fonts w:eastAsiaTheme="minorHAnsi"/>
                <w:sz w:val="20"/>
                <w:szCs w:val="20"/>
                <w:lang w:eastAsia="en-US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1417" w:type="dxa"/>
          </w:tcPr>
          <w:p w:rsidR="007426D8" w:rsidRPr="00A346CF" w:rsidRDefault="007426D8" w:rsidP="001F3005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1</w:t>
            </w:r>
          </w:p>
          <w:p w:rsidR="007426D8" w:rsidRPr="00A346CF" w:rsidRDefault="007426D8" w:rsidP="001F3005">
            <w:pPr>
              <w:widowControl/>
              <w:jc w:val="both"/>
              <w:rPr>
                <w:b/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119" w:type="dxa"/>
            <w:gridSpan w:val="2"/>
          </w:tcPr>
          <w:p w:rsidR="007426D8" w:rsidRPr="00A346CF" w:rsidRDefault="007426D8" w:rsidP="001F3005">
            <w:pPr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Необязательный документ.</w:t>
            </w:r>
          </w:p>
          <w:p w:rsidR="007426D8" w:rsidRPr="00A346CF" w:rsidRDefault="007426D8" w:rsidP="001F3005">
            <w:pPr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Заявитель может предоставить по собственной инициативе</w:t>
            </w:r>
          </w:p>
        </w:tc>
        <w:tc>
          <w:tcPr>
            <w:tcW w:w="4252" w:type="dxa"/>
            <w:gridSpan w:val="3"/>
          </w:tcPr>
          <w:p w:rsidR="007426D8" w:rsidRPr="00A346CF" w:rsidRDefault="007426D8" w:rsidP="001F3005">
            <w:pPr>
              <w:pStyle w:val="Style1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Утверждается в установленном законом порядке.</w:t>
            </w:r>
          </w:p>
          <w:p w:rsidR="007426D8" w:rsidRPr="00A346CF" w:rsidRDefault="007426D8" w:rsidP="001F3005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7426D8" w:rsidRPr="00A346CF" w:rsidRDefault="007426D8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426D8" w:rsidRPr="00A346CF" w:rsidRDefault="007426D8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7426D8" w:rsidRPr="00A346CF" w:rsidTr="001447A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34"/>
        </w:trPr>
        <w:tc>
          <w:tcPr>
            <w:tcW w:w="466" w:type="dxa"/>
            <w:gridSpan w:val="2"/>
          </w:tcPr>
          <w:p w:rsidR="007426D8" w:rsidRPr="00A346CF" w:rsidRDefault="007426D8" w:rsidP="00291FD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gridSpan w:val="2"/>
          </w:tcPr>
          <w:p w:rsidR="007426D8" w:rsidRPr="00A346CF" w:rsidRDefault="007426D8" w:rsidP="001F3005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Fonts w:eastAsiaTheme="minorHAnsi"/>
                <w:sz w:val="20"/>
                <w:szCs w:val="20"/>
                <w:lang w:eastAsia="en-US"/>
              </w:rPr>
              <w:t>Схема территории, на которой планируется снос и (или) обрезка зеленых насаждений.</w:t>
            </w:r>
          </w:p>
          <w:p w:rsidR="007426D8" w:rsidRPr="00A346CF" w:rsidRDefault="007426D8" w:rsidP="001F3005">
            <w:pPr>
              <w:pStyle w:val="Style1"/>
              <w:widowControl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7426D8" w:rsidRPr="00A346CF" w:rsidRDefault="007426D8" w:rsidP="001F3005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Fonts w:eastAsiaTheme="minorHAnsi"/>
                <w:sz w:val="20"/>
                <w:szCs w:val="20"/>
                <w:lang w:eastAsia="en-US"/>
              </w:rPr>
              <w:t>Схема территории, на которой планируется снос и (или) обрезка зеленых насаждений.</w:t>
            </w:r>
          </w:p>
          <w:p w:rsidR="007426D8" w:rsidRPr="00A346CF" w:rsidRDefault="007426D8" w:rsidP="001F300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:rsidR="007426D8" w:rsidRPr="00A346CF" w:rsidRDefault="007426D8" w:rsidP="001F3005">
            <w:pPr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1</w:t>
            </w:r>
          </w:p>
          <w:p w:rsidR="007426D8" w:rsidRPr="00A346CF" w:rsidRDefault="007426D8" w:rsidP="001F3005">
            <w:pPr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7426D8" w:rsidRPr="00A346CF" w:rsidRDefault="007426D8" w:rsidP="001F3005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7426D8" w:rsidRPr="00A346CF" w:rsidRDefault="007426D8" w:rsidP="001F3005">
            <w:pPr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252" w:type="dxa"/>
            <w:gridSpan w:val="3"/>
          </w:tcPr>
          <w:p w:rsidR="007426D8" w:rsidRPr="00A346CF" w:rsidRDefault="007426D8" w:rsidP="001F3005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7426D8" w:rsidRPr="00A346CF" w:rsidRDefault="007426D8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426D8" w:rsidRPr="00A346CF" w:rsidRDefault="007426D8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7426D8" w:rsidRDefault="007426D8" w:rsidP="00AB683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426D8" w:rsidRDefault="007426D8" w:rsidP="00AB683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AB683F" w:rsidRPr="00A346CF" w:rsidRDefault="00AB683F" w:rsidP="00AB683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346CF">
        <w:rPr>
          <w:rStyle w:val="FontStyle20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AB683F" w:rsidRPr="00A346CF" w:rsidRDefault="00AB683F" w:rsidP="00AB683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83F" w:rsidRPr="00A346CF" w:rsidRDefault="00AB683F" w:rsidP="00AB683F">
      <w:pPr>
        <w:widowControl/>
        <w:rPr>
          <w:sz w:val="20"/>
          <w:szCs w:val="20"/>
        </w:rPr>
      </w:pPr>
    </w:p>
    <w:tbl>
      <w:tblPr>
        <w:tblW w:w="1587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701"/>
        <w:gridCol w:w="2126"/>
        <w:gridCol w:w="1701"/>
        <w:gridCol w:w="1843"/>
        <w:gridCol w:w="1984"/>
        <w:gridCol w:w="1843"/>
        <w:gridCol w:w="1417"/>
      </w:tblGrid>
      <w:tr w:rsidR="00AB683F" w:rsidRPr="00A346CF" w:rsidTr="008026AF">
        <w:trPr>
          <w:trHeight w:val="16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AB683F" w:rsidRPr="00A346CF" w:rsidRDefault="004415E0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в адрес,</w:t>
            </w:r>
            <w:r w:rsidR="00AB683F" w:rsidRPr="00A346CF">
              <w:rPr>
                <w:rStyle w:val="FontStyle23"/>
                <w:sz w:val="20"/>
                <w:szCs w:val="20"/>
              </w:rPr>
              <w:t xml:space="preserve"> которого(ой) направляется межведомст</w:t>
            </w:r>
            <w:r w:rsidR="00AB683F" w:rsidRPr="00A346CF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A346CF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A346CF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Срок</w:t>
            </w:r>
          </w:p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Формы (шаблоны) межведомственного запроса и ответа на межведомственны й запрос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B683F" w:rsidRPr="00A346CF" w:rsidTr="008026AF">
        <w:trPr>
          <w:trHeight w:val="19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B17002" w:rsidRPr="00A346CF" w:rsidTr="008026AF">
        <w:trPr>
          <w:trHeight w:val="191"/>
        </w:trPr>
        <w:tc>
          <w:tcPr>
            <w:tcW w:w="1587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8026AF" w:rsidP="00A346CF">
            <w:pPr>
              <w:pStyle w:val="Style2"/>
              <w:widowControl/>
              <w:spacing w:line="240" w:lineRule="auto"/>
              <w:ind w:left="1080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 w:rsidRPr="00A346CF">
              <w:rPr>
                <w:b/>
                <w:sz w:val="20"/>
                <w:szCs w:val="20"/>
              </w:rPr>
              <w:t>Выдача разрешений на снос зеленых насаждений</w:t>
            </w:r>
            <w:r w:rsidRPr="00A346CF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>.</w:t>
            </w:r>
          </w:p>
        </w:tc>
      </w:tr>
      <w:tr w:rsidR="00B17002" w:rsidRPr="00A346CF" w:rsidTr="008026AF">
        <w:trPr>
          <w:trHeight w:val="31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7426D8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7426D8" w:rsidP="00000775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7426D8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7426D8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7426D8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7426D8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7426D8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7426D8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7426D8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B683F" w:rsidRPr="00A346CF" w:rsidRDefault="00AB683F" w:rsidP="00AB683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346CF">
        <w:rPr>
          <w:rStyle w:val="FontStyle20"/>
          <w:sz w:val="20"/>
          <w:szCs w:val="20"/>
        </w:rPr>
        <w:lastRenderedPageBreak/>
        <w:t>Раздел 6. Результат «</w:t>
      </w:r>
      <w:proofErr w:type="spellStart"/>
      <w:r w:rsidRPr="00A346CF">
        <w:rPr>
          <w:rStyle w:val="FontStyle20"/>
          <w:sz w:val="20"/>
          <w:szCs w:val="20"/>
        </w:rPr>
        <w:t>подуслуги</w:t>
      </w:r>
      <w:proofErr w:type="spellEnd"/>
      <w:r w:rsidRPr="00A346CF">
        <w:rPr>
          <w:rStyle w:val="FontStyle20"/>
          <w:sz w:val="20"/>
          <w:szCs w:val="20"/>
        </w:rPr>
        <w:t>»</w:t>
      </w:r>
    </w:p>
    <w:p w:rsidR="00AB683F" w:rsidRPr="00A346CF" w:rsidRDefault="00AB683F" w:rsidP="00AB683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83F" w:rsidRPr="00A346CF" w:rsidRDefault="00AB683F" w:rsidP="00AB683F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1675"/>
        <w:gridCol w:w="2552"/>
        <w:gridCol w:w="2126"/>
        <w:gridCol w:w="1701"/>
        <w:gridCol w:w="1701"/>
        <w:gridCol w:w="2126"/>
        <w:gridCol w:w="1418"/>
        <w:gridCol w:w="1984"/>
      </w:tblGrid>
      <w:tr w:rsidR="00AB683F" w:rsidRPr="00A346CF" w:rsidTr="002A1D79">
        <w:trPr>
          <w:trHeight w:val="4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Документ/ документы, являющийся</w:t>
            </w:r>
            <w:r w:rsidR="00653857" w:rsidRPr="00A346CF">
              <w:rPr>
                <w:rStyle w:val="FontStyle23"/>
                <w:sz w:val="20"/>
                <w:szCs w:val="20"/>
              </w:rPr>
              <w:t xml:space="preserve"> </w:t>
            </w:r>
            <w:r w:rsidRPr="00A346CF">
              <w:rPr>
                <w:rStyle w:val="FontStyle23"/>
                <w:sz w:val="20"/>
                <w:szCs w:val="20"/>
              </w:rPr>
              <w:t>(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346CF" w:rsidRDefault="00AB683F" w:rsidP="00653857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Требования к документу/ документам, являющемуся</w:t>
            </w:r>
            <w:r w:rsidR="00653857" w:rsidRPr="00A346CF">
              <w:rPr>
                <w:rStyle w:val="FontStyle23"/>
                <w:sz w:val="20"/>
                <w:szCs w:val="20"/>
              </w:rPr>
              <w:t xml:space="preserve"> </w:t>
            </w:r>
            <w:r w:rsidRPr="00A346CF">
              <w:rPr>
                <w:rStyle w:val="FontStyle23"/>
                <w:sz w:val="20"/>
                <w:szCs w:val="20"/>
              </w:rPr>
              <w:t>(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и</w:t>
            </w:r>
            <w:r w:rsidR="00653857" w:rsidRPr="00A346CF">
              <w:rPr>
                <w:rStyle w:val="FontStyle23"/>
                <w:sz w:val="20"/>
                <w:szCs w:val="20"/>
              </w:rPr>
              <w:t>м</w:t>
            </w:r>
            <w:r w:rsidRPr="00A346CF">
              <w:rPr>
                <w:rStyle w:val="FontStyle23"/>
                <w:sz w:val="20"/>
                <w:szCs w:val="20"/>
              </w:rPr>
              <w:t>ся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Характеристика результата 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» (положительный/ отрицательный)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AB683F" w:rsidRPr="00A346CF" w:rsidRDefault="00C4290C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ихс</w:t>
            </w:r>
            <w:r w:rsidR="00AB683F" w:rsidRPr="00A346CF">
              <w:rPr>
                <w:rStyle w:val="FontStyle23"/>
                <w:sz w:val="20"/>
                <w:szCs w:val="20"/>
              </w:rPr>
              <w:t>я</w:t>
            </w:r>
            <w:proofErr w:type="spellEnd"/>
            <w:r w:rsidR="00AB683F" w:rsidRPr="00A346CF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="00AB683F"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AB683F" w:rsidRPr="00A346CF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являющегося(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Способы получения результата 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AB683F" w:rsidRPr="00A346CF" w:rsidTr="002A1D79">
        <w:trPr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346CF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346CF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346CF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346CF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346CF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346CF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346CF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AB683F" w:rsidRPr="00A346CF" w:rsidTr="002A1D79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346C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6A1429" w:rsidRPr="00A346CF" w:rsidTr="002A1D79">
        <w:trPr>
          <w:trHeight w:val="191"/>
        </w:trPr>
        <w:tc>
          <w:tcPr>
            <w:tcW w:w="1587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429" w:rsidRPr="00A346CF" w:rsidRDefault="008026AF" w:rsidP="00A346CF">
            <w:pPr>
              <w:pStyle w:val="Style2"/>
              <w:widowControl/>
              <w:spacing w:line="240" w:lineRule="auto"/>
              <w:ind w:left="1080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 w:rsidRPr="00A346CF">
              <w:rPr>
                <w:b/>
                <w:sz w:val="20"/>
                <w:szCs w:val="20"/>
              </w:rPr>
              <w:t>Выдача разрешений на снос зеленых насаждений</w:t>
            </w:r>
            <w:r w:rsidRPr="00A346CF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>.</w:t>
            </w:r>
          </w:p>
        </w:tc>
      </w:tr>
      <w:tr w:rsidR="00B17002" w:rsidRPr="00A346CF" w:rsidTr="002A1D79">
        <w:trPr>
          <w:trHeight w:val="528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B1700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1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8026AF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Разрешение на снос зеленых насаждений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EF" w:rsidRPr="00A346CF" w:rsidRDefault="00FA68EF" w:rsidP="00FA68EF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Утверждается правовым актом Администрации.</w:t>
            </w:r>
          </w:p>
          <w:p w:rsidR="00FA68EF" w:rsidRPr="00A346CF" w:rsidRDefault="00FA68EF" w:rsidP="00FA68EF">
            <w:pPr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Выдается (направляется) заявителю в конце предоставления услуги.</w:t>
            </w:r>
          </w:p>
          <w:p w:rsidR="00B17002" w:rsidRPr="00A346CF" w:rsidRDefault="00B17002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Положительный</w:t>
            </w:r>
          </w:p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B17002" w:rsidP="008026AF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- лично в Администрации</w:t>
            </w:r>
          </w:p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- лично в МФЦ</w:t>
            </w:r>
          </w:p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- почтой</w:t>
            </w:r>
          </w:p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 xml:space="preserve">              </w:t>
            </w:r>
          </w:p>
        </w:tc>
      </w:tr>
      <w:tr w:rsidR="00B17002" w:rsidRPr="00A346CF" w:rsidTr="002A1D79">
        <w:trPr>
          <w:trHeight w:val="528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B1700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2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rStyle w:val="gwt-inlinehtml"/>
                <w:sz w:val="20"/>
                <w:szCs w:val="20"/>
              </w:rPr>
              <w:t>Уведомление об отказе в предоставлении муниципальной услуги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Оформляется на блан</w:t>
            </w:r>
            <w:r w:rsidR="00574416" w:rsidRPr="00A346CF">
              <w:rPr>
                <w:sz w:val="20"/>
                <w:szCs w:val="20"/>
              </w:rPr>
              <w:t>ке, утвержденном Администрацией.</w:t>
            </w:r>
          </w:p>
          <w:p w:rsidR="00FA68EF" w:rsidRPr="00A346CF" w:rsidRDefault="00FA68EF" w:rsidP="00FA68EF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Выдается (направляется) заявителю в конце предоставления услуги.</w:t>
            </w:r>
          </w:p>
          <w:p w:rsidR="00FA68EF" w:rsidRPr="00A346CF" w:rsidRDefault="00FA68EF" w:rsidP="00FA68E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Решение об </w:t>
            </w:r>
            <w:r w:rsidR="00574416" w:rsidRPr="00A346CF">
              <w:rPr>
                <w:rStyle w:val="gwt-inlinehtml"/>
                <w:sz w:val="20"/>
                <w:szCs w:val="20"/>
              </w:rPr>
              <w:t>отказе в предоставлении муниципальной услуги</w:t>
            </w:r>
            <w:r w:rsidRPr="00A346CF">
              <w:rPr>
                <w:rFonts w:eastAsiaTheme="minorHAnsi"/>
                <w:sz w:val="20"/>
                <w:szCs w:val="20"/>
                <w:lang w:eastAsia="en-US"/>
              </w:rPr>
              <w:t xml:space="preserve"> должно быть обоснованным и содержать все основания отказа.</w:t>
            </w:r>
          </w:p>
          <w:p w:rsidR="00FA68EF" w:rsidRPr="00A346CF" w:rsidRDefault="00FA68EF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- лично в Администрации</w:t>
            </w:r>
          </w:p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- лично в МФЦ</w:t>
            </w:r>
          </w:p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- почтой</w:t>
            </w:r>
          </w:p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  <w:p w:rsidR="00B17002" w:rsidRPr="00A346CF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963589" w:rsidRPr="00A346CF" w:rsidRDefault="00963589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426D8" w:rsidRDefault="007426D8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426D8" w:rsidRDefault="007426D8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426D8" w:rsidRDefault="007426D8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426D8" w:rsidRDefault="007426D8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426D8" w:rsidRDefault="007426D8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426D8" w:rsidRDefault="007426D8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426D8" w:rsidRDefault="007426D8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840B8" w:rsidRPr="00A346CF" w:rsidRDefault="007840B8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346CF">
        <w:rPr>
          <w:rStyle w:val="FontStyle20"/>
          <w:sz w:val="20"/>
          <w:szCs w:val="20"/>
        </w:rPr>
        <w:lastRenderedPageBreak/>
        <w:t xml:space="preserve">Раздел </w:t>
      </w:r>
      <w:r w:rsidRPr="00A346CF">
        <w:rPr>
          <w:rStyle w:val="FontStyle22"/>
          <w:sz w:val="20"/>
          <w:szCs w:val="20"/>
        </w:rPr>
        <w:t xml:space="preserve">7. </w:t>
      </w:r>
      <w:r w:rsidRPr="00A346CF">
        <w:rPr>
          <w:rStyle w:val="FontStyle20"/>
          <w:sz w:val="20"/>
          <w:szCs w:val="20"/>
        </w:rPr>
        <w:t xml:space="preserve">«Технологические процессы предоставления </w:t>
      </w:r>
      <w:r w:rsidRPr="00A346CF">
        <w:rPr>
          <w:rStyle w:val="FontStyle23"/>
          <w:sz w:val="20"/>
          <w:szCs w:val="20"/>
        </w:rPr>
        <w:t>«</w:t>
      </w:r>
      <w:proofErr w:type="spellStart"/>
      <w:r w:rsidRPr="00A346CF">
        <w:rPr>
          <w:rStyle w:val="FontStyle23"/>
          <w:sz w:val="20"/>
          <w:szCs w:val="20"/>
        </w:rPr>
        <w:t>подуслуги</w:t>
      </w:r>
      <w:proofErr w:type="spellEnd"/>
      <w:r w:rsidRPr="00A346CF">
        <w:rPr>
          <w:rStyle w:val="FontStyle23"/>
          <w:sz w:val="20"/>
          <w:szCs w:val="20"/>
        </w:rPr>
        <w:t>»</w:t>
      </w:r>
    </w:p>
    <w:p w:rsidR="007840B8" w:rsidRPr="00A346CF" w:rsidRDefault="007840B8" w:rsidP="007840B8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7840B8" w:rsidRPr="00A346CF" w:rsidRDefault="007840B8" w:rsidP="007840B8">
      <w:pPr>
        <w:widowControl/>
        <w:rPr>
          <w:sz w:val="20"/>
          <w:szCs w:val="20"/>
        </w:rPr>
      </w:pPr>
    </w:p>
    <w:tbl>
      <w:tblPr>
        <w:tblW w:w="157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8"/>
        <w:gridCol w:w="1922"/>
        <w:gridCol w:w="2552"/>
        <w:gridCol w:w="2693"/>
        <w:gridCol w:w="3118"/>
        <w:gridCol w:w="2410"/>
        <w:gridCol w:w="2552"/>
      </w:tblGrid>
      <w:tr w:rsidR="007840B8" w:rsidRPr="00A346CF" w:rsidTr="00BD7039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346CF" w:rsidRDefault="007840B8" w:rsidP="00C14593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346CF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346CF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346CF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346CF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346CF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346CF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7840B8" w:rsidRPr="00A346CF" w:rsidTr="00BD7039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346CF" w:rsidRDefault="007840B8" w:rsidP="00C14593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346CF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346CF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346CF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346CF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346CF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346CF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6A1429" w:rsidRPr="00A346CF" w:rsidTr="00BD7039">
        <w:trPr>
          <w:trHeight w:val="191"/>
        </w:trPr>
        <w:tc>
          <w:tcPr>
            <w:tcW w:w="15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429" w:rsidRPr="00A346CF" w:rsidRDefault="008026AF" w:rsidP="00A346CF">
            <w:pPr>
              <w:pStyle w:val="Style2"/>
              <w:widowControl/>
              <w:spacing w:line="240" w:lineRule="auto"/>
              <w:ind w:left="1080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 w:rsidRPr="00A346CF">
              <w:rPr>
                <w:b/>
                <w:sz w:val="20"/>
                <w:szCs w:val="20"/>
              </w:rPr>
              <w:t>Выдача разрешений на снос зеленых насаждений</w:t>
            </w:r>
            <w:r w:rsidRPr="00A346CF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>.</w:t>
            </w:r>
          </w:p>
        </w:tc>
      </w:tr>
      <w:tr w:rsidR="00551DB9" w:rsidRPr="00A346CF" w:rsidTr="00BD7039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1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B34A3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Основания для начала административной процедуры - Обращение Заявителя в письменной форме. Заявитель предоставляет заполненное заявление с приложением необходимых документов либо специалист МФЦ заполняет заявление в Автоматизированной системе МФЦ (АИС МФЦ). Заявление регистрируется автоматически в АИС МФЦ.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551DB9" w:rsidRPr="00A346CF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15 мин.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551DB9" w:rsidRPr="00A346CF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нет</w:t>
            </w:r>
          </w:p>
          <w:p w:rsidR="00551DB9" w:rsidRPr="00A346CF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551DB9" w:rsidRPr="00A346CF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551DB9" w:rsidRPr="00A346CF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551DB9" w:rsidRPr="00A346CF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551DB9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A346CF">
              <w:rPr>
                <w:sz w:val="20"/>
                <w:szCs w:val="20"/>
                <w:lang w:eastAsia="en-US"/>
              </w:rPr>
              <w:t>Расписка в приеме документов</w:t>
            </w:r>
          </w:p>
          <w:p w:rsidR="00551DB9" w:rsidRPr="00A346CF" w:rsidRDefault="00551DB9" w:rsidP="000840A2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A346CF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51DB9" w:rsidRPr="00A346CF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2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C08F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На следующий рабочий день после приема заявления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Организация курьерской службы МФЦ</w:t>
            </w:r>
          </w:p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</w:p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0840A2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A346CF">
              <w:rPr>
                <w:sz w:val="20"/>
                <w:szCs w:val="20"/>
                <w:lang w:eastAsia="en-US"/>
              </w:rPr>
              <w:t>Реестр передачи дел</w:t>
            </w:r>
          </w:p>
          <w:p w:rsidR="00551DB9" w:rsidRPr="00A346CF" w:rsidRDefault="00551DB9" w:rsidP="000840A2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A346CF">
              <w:rPr>
                <w:sz w:val="20"/>
                <w:szCs w:val="20"/>
                <w:lang w:eastAsia="en-US"/>
              </w:rPr>
              <w:t>Опись документов</w:t>
            </w:r>
          </w:p>
          <w:p w:rsidR="00551DB9" w:rsidRPr="00A346CF" w:rsidRDefault="00551DB9" w:rsidP="000840A2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51DB9" w:rsidRPr="00A346CF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3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C08F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На следующий рабочий день после подготовки результата услуги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Сотрудник МФЦ, ответственный за прием и передачу документов в МФЦ</w:t>
            </w:r>
          </w:p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Организация курьерской службы МФЦ</w:t>
            </w:r>
          </w:p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0840A2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A346CF">
              <w:rPr>
                <w:sz w:val="20"/>
                <w:szCs w:val="20"/>
                <w:lang w:eastAsia="en-US"/>
              </w:rPr>
              <w:t>Реестр передачи дел</w:t>
            </w:r>
          </w:p>
        </w:tc>
      </w:tr>
      <w:tr w:rsidR="00551DB9" w:rsidRPr="00A346CF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4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346CF">
              <w:rPr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346CF" w:rsidRDefault="00551DB9" w:rsidP="000840A2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A346CF">
              <w:rPr>
                <w:sz w:val="20"/>
                <w:szCs w:val="20"/>
                <w:lang w:eastAsia="en-US"/>
              </w:rPr>
              <w:t>Расписка в выдаче документов</w:t>
            </w:r>
          </w:p>
        </w:tc>
      </w:tr>
      <w:tr w:rsidR="00005EF1" w:rsidRPr="00A346CF" w:rsidTr="00005EF1">
        <w:trPr>
          <w:trHeight w:val="285"/>
        </w:trPr>
        <w:tc>
          <w:tcPr>
            <w:tcW w:w="15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005EF1" w:rsidP="00005EF1">
            <w:pPr>
              <w:pStyle w:val="Style1"/>
              <w:widowControl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E739B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  <w:r>
              <w:rPr>
                <w:rStyle w:val="FontStyle23"/>
                <w:b/>
                <w:sz w:val="20"/>
                <w:szCs w:val="20"/>
              </w:rPr>
              <w:t xml:space="preserve"> </w:t>
            </w:r>
          </w:p>
        </w:tc>
      </w:tr>
      <w:tr w:rsidR="00005EF1" w:rsidRPr="00A346CF" w:rsidTr="00005EF1">
        <w:trPr>
          <w:trHeight w:val="274"/>
        </w:trPr>
        <w:tc>
          <w:tcPr>
            <w:tcW w:w="15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005EF1" w:rsidP="00005EF1">
            <w:pPr>
              <w:pStyle w:val="Style1"/>
              <w:widowControl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346CF">
              <w:rPr>
                <w:b/>
                <w:sz w:val="20"/>
                <w:szCs w:val="20"/>
              </w:rPr>
              <w:t>Выдача разрешений на снос зеленых насаждений</w:t>
            </w:r>
          </w:p>
        </w:tc>
      </w:tr>
      <w:tr w:rsidR="00005EF1" w:rsidRPr="00A346CF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46023B" w:rsidRDefault="00005EF1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46023B">
              <w:rPr>
                <w:sz w:val="18"/>
                <w:szCs w:val="18"/>
              </w:rPr>
              <w:t>1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46023B" w:rsidRDefault="00005EF1" w:rsidP="00005EF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46023B">
              <w:rPr>
                <w:sz w:val="18"/>
                <w:szCs w:val="18"/>
              </w:rPr>
              <w:t>прием и регистрация заявления и прилагаемых к нему документов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46023B" w:rsidRDefault="00005EF1" w:rsidP="00005EF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46023B">
              <w:rPr>
                <w:sz w:val="18"/>
                <w:szCs w:val="18"/>
              </w:rPr>
              <w:t xml:space="preserve">Основанием для начала административной процедуры  является поступление заявления  и документов в Администрацию </w:t>
            </w:r>
            <w:proofErr w:type="spellStart"/>
            <w:r w:rsidRPr="0046023B">
              <w:rPr>
                <w:sz w:val="18"/>
                <w:szCs w:val="18"/>
              </w:rPr>
              <w:t>Суккозерского</w:t>
            </w:r>
            <w:proofErr w:type="spellEnd"/>
            <w:r w:rsidRPr="0046023B">
              <w:rPr>
                <w:sz w:val="18"/>
                <w:szCs w:val="18"/>
              </w:rPr>
              <w:t xml:space="preserve"> сельского поселения.</w:t>
            </w:r>
          </w:p>
          <w:p w:rsidR="00005EF1" w:rsidRPr="0046023B" w:rsidRDefault="00005EF1" w:rsidP="00005EF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46023B">
              <w:rPr>
                <w:sz w:val="18"/>
                <w:szCs w:val="18"/>
              </w:rPr>
              <w:lastRenderedPageBreak/>
              <w:t>Результатом административного действия является регистрация заявления и документов в журнале регистрации документов и направление их с резолюцией Главы поселения специалисту Администрации, ответственному за оформление ответов на заявления граждан, оформление выписок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005EF1" w:rsidP="00CC08F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дня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000DA7" w:rsidRDefault="00005EF1" w:rsidP="001F3005">
            <w:pPr>
              <w:jc w:val="both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5047B" w:rsidRDefault="00005EF1" w:rsidP="001F3005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005EF1" w:rsidRPr="00A5047B" w:rsidRDefault="00005EF1" w:rsidP="001F30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5047B" w:rsidRDefault="00005EF1" w:rsidP="001F3005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005EF1" w:rsidRPr="00A5047B" w:rsidRDefault="00005EF1" w:rsidP="001F3005">
            <w:pPr>
              <w:jc w:val="center"/>
              <w:rPr>
                <w:sz w:val="20"/>
                <w:szCs w:val="20"/>
              </w:rPr>
            </w:pPr>
          </w:p>
        </w:tc>
      </w:tr>
      <w:tr w:rsidR="00005EF1" w:rsidRPr="00A346CF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46023B" w:rsidRDefault="00005EF1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46023B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46023B" w:rsidRDefault="00005EF1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46023B">
              <w:rPr>
                <w:sz w:val="18"/>
                <w:szCs w:val="18"/>
              </w:rPr>
              <w:t>рассмотрение заявления и прилагаемых к нему документов запрос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46023B" w:rsidRDefault="0046023B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46023B">
              <w:rPr>
                <w:sz w:val="18"/>
                <w:szCs w:val="18"/>
              </w:rPr>
              <w:t>Основанием для начала исполнения административной процедуры р</w:t>
            </w:r>
            <w:r w:rsidRPr="0046023B">
              <w:rPr>
                <w:bCs/>
                <w:sz w:val="18"/>
                <w:szCs w:val="18"/>
              </w:rPr>
              <w:t xml:space="preserve">ассмотрения заявления и прилагаемых к нему документов является поступление указанных в пункте 2.6.1 административного регламента документов с </w:t>
            </w:r>
            <w:r w:rsidRPr="0046023B">
              <w:rPr>
                <w:sz w:val="18"/>
                <w:szCs w:val="18"/>
              </w:rPr>
              <w:t xml:space="preserve">резолюцией Главы </w:t>
            </w:r>
            <w:proofErr w:type="spellStart"/>
            <w:r w:rsidRPr="0046023B">
              <w:rPr>
                <w:sz w:val="18"/>
                <w:szCs w:val="18"/>
              </w:rPr>
              <w:t>Суккозерского</w:t>
            </w:r>
            <w:proofErr w:type="spellEnd"/>
            <w:r w:rsidRPr="0046023B">
              <w:rPr>
                <w:sz w:val="18"/>
                <w:szCs w:val="18"/>
              </w:rPr>
              <w:t xml:space="preserve"> сельского поселения  ответственному исполнителю.</w:t>
            </w:r>
          </w:p>
          <w:p w:rsidR="0046023B" w:rsidRPr="0046023B" w:rsidRDefault="0046023B" w:rsidP="0046023B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46023B">
              <w:rPr>
                <w:bCs/>
                <w:sz w:val="18"/>
                <w:szCs w:val="18"/>
              </w:rPr>
              <w:t>Результатом административной процедуры является проведение экспертизы представленных документов и заявления и подготовка комиссионного обследования указанных в заявлении зеленых насаждений либо направление заявителю уведомления о необходимости предоставления недостающих документов (сведений) или уведомления об отказе в предоставлении муниципальной услуги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46023B" w:rsidP="00CC08F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дней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000DA7" w:rsidRDefault="00005EF1" w:rsidP="001F3005">
            <w:pPr>
              <w:jc w:val="both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5047B" w:rsidRDefault="00005EF1" w:rsidP="001F3005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005EF1" w:rsidRPr="00A5047B" w:rsidRDefault="00005EF1" w:rsidP="001F30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5047B" w:rsidRDefault="00005EF1" w:rsidP="001F3005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005EF1" w:rsidRPr="00A5047B" w:rsidRDefault="00005EF1" w:rsidP="001F3005">
            <w:pPr>
              <w:jc w:val="center"/>
              <w:rPr>
                <w:sz w:val="20"/>
                <w:szCs w:val="20"/>
              </w:rPr>
            </w:pPr>
          </w:p>
        </w:tc>
      </w:tr>
      <w:tr w:rsidR="00005EF1" w:rsidRPr="00A346CF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46023B" w:rsidRDefault="00EC4579" w:rsidP="00C14593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3E418D" w:rsidRDefault="00005EF1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3E418D">
              <w:rPr>
                <w:sz w:val="18"/>
                <w:szCs w:val="18"/>
              </w:rPr>
              <w:t>комиссионное обследование зеленых насаждений и подготовка акта комиссионного обследования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3E418D" w:rsidRDefault="003E418D" w:rsidP="00CC08F1">
            <w:pPr>
              <w:pStyle w:val="Style1"/>
              <w:widowControl/>
              <w:rPr>
                <w:bCs/>
                <w:sz w:val="18"/>
                <w:szCs w:val="18"/>
              </w:rPr>
            </w:pPr>
            <w:r w:rsidRPr="003E418D">
              <w:rPr>
                <w:sz w:val="18"/>
                <w:szCs w:val="18"/>
              </w:rPr>
              <w:t>Основанием для начала исполнения административной процедуры комиссионного обследования зеленых насаждений и подготовки акта комиссионного обследования  является организация ответственным исполнителем</w:t>
            </w:r>
            <w:r w:rsidRPr="003E418D">
              <w:rPr>
                <w:bCs/>
                <w:sz w:val="18"/>
                <w:szCs w:val="18"/>
              </w:rPr>
              <w:t xml:space="preserve"> комиссионного обследования указанных в заявлении зеленых </w:t>
            </w:r>
            <w:r w:rsidRPr="003E418D">
              <w:rPr>
                <w:bCs/>
                <w:sz w:val="18"/>
                <w:szCs w:val="18"/>
              </w:rPr>
              <w:lastRenderedPageBreak/>
              <w:t>насаждений.</w:t>
            </w:r>
          </w:p>
          <w:p w:rsidR="003E418D" w:rsidRPr="003E418D" w:rsidRDefault="003E418D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3E418D">
              <w:rPr>
                <w:color w:val="000000"/>
                <w:sz w:val="18"/>
                <w:szCs w:val="18"/>
              </w:rPr>
              <w:t>Результатом административной процедуры является оформление акта комиссионного обследования, ведомости материально-денежной оценки и выдача заявителю квитанции для возмещения ущерба, причиненного сносом зеленых насаждений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3E418D" w:rsidP="00CC08F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более 20 рабочих дней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005EF1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005EF1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005EF1" w:rsidP="000840A2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05EF1" w:rsidRPr="00A346CF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46023B" w:rsidRDefault="00EC4579" w:rsidP="00C14593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EC4579" w:rsidRDefault="00005EF1" w:rsidP="00EC457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C4579">
              <w:rPr>
                <w:sz w:val="18"/>
                <w:szCs w:val="18"/>
              </w:rPr>
              <w:t>подготовка и выдача разрешения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EC4579" w:rsidRDefault="00EC4579" w:rsidP="00EC4579">
            <w:pPr>
              <w:pStyle w:val="Style1"/>
              <w:widowControl/>
              <w:jc w:val="both"/>
              <w:rPr>
                <w:bCs/>
                <w:sz w:val="18"/>
                <w:szCs w:val="18"/>
              </w:rPr>
            </w:pPr>
            <w:r w:rsidRPr="00EC4579">
              <w:rPr>
                <w:bCs/>
                <w:sz w:val="18"/>
                <w:szCs w:val="18"/>
              </w:rPr>
              <w:t>Основанием для начала административной процедуры подготовки и выдачи разрешения является оформление акта комиссионного обследования.</w:t>
            </w:r>
          </w:p>
          <w:p w:rsidR="00EC4579" w:rsidRPr="00EC4579" w:rsidRDefault="00EC4579" w:rsidP="00EC457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C4579">
              <w:rPr>
                <w:color w:val="000000"/>
                <w:sz w:val="18"/>
                <w:szCs w:val="18"/>
              </w:rPr>
              <w:t>Результатом административной процедуры является регистрация разрешения на снос зеленых насаждений в реестре разрешений и выдача его заявителю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EC4579" w:rsidP="00CC08F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рабочих дня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005EF1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005EF1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005EF1" w:rsidP="000840A2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05EF1" w:rsidRPr="00A346CF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46023B" w:rsidRDefault="00EC4579" w:rsidP="00C14593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8C3019" w:rsidRDefault="00005EF1" w:rsidP="008C301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C3019">
              <w:rPr>
                <w:sz w:val="18"/>
                <w:szCs w:val="18"/>
              </w:rPr>
              <w:t>продление разрешения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8C3019" w:rsidRDefault="008C3019" w:rsidP="008C301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C3019">
              <w:rPr>
                <w:sz w:val="18"/>
                <w:szCs w:val="18"/>
              </w:rPr>
              <w:t>Основанием для начала процедуры продления разрешения является обращение Заявителя лично либо в письменной форме с обоснованием необходимости продления и предоставление документов, указанных в пункте 2.6.2. настоящего административного регламента.</w:t>
            </w:r>
          </w:p>
          <w:p w:rsidR="008C3019" w:rsidRPr="008C3019" w:rsidRDefault="008C3019" w:rsidP="008C301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C3019">
              <w:rPr>
                <w:sz w:val="18"/>
                <w:szCs w:val="18"/>
              </w:rPr>
              <w:t xml:space="preserve">Разрешение продляется Главой </w:t>
            </w:r>
            <w:proofErr w:type="spellStart"/>
            <w:r w:rsidRPr="008C3019">
              <w:rPr>
                <w:sz w:val="18"/>
                <w:szCs w:val="18"/>
              </w:rPr>
              <w:t>Суккозерского</w:t>
            </w:r>
            <w:proofErr w:type="spellEnd"/>
            <w:r w:rsidRPr="008C3019">
              <w:rPr>
                <w:sz w:val="18"/>
                <w:szCs w:val="18"/>
              </w:rPr>
              <w:t xml:space="preserve"> сельского поселения. Глава поселения  в выданном ранее разрешении делает отметку о сроке, на который продлено разрешение, и ставит свою подпись с указанием фамилии и инициалов имени и отчества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8C3019" w:rsidRDefault="008C3019" w:rsidP="008C301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C3019">
              <w:rPr>
                <w:sz w:val="18"/>
                <w:szCs w:val="18"/>
              </w:rPr>
              <w:t>Срок исполнения административной процедуры продления разрешения не должен превышать трех рабочих дней с момента обращения заявителя и предоставления документов согласно пункту 2.6.2 настоящего административного регламента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005EF1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005EF1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005EF1" w:rsidP="000840A2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05EF1" w:rsidRPr="00A346CF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46023B" w:rsidRDefault="00EC4579" w:rsidP="00C14593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8C3019" w:rsidRDefault="00005EF1" w:rsidP="008C301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C3019">
              <w:rPr>
                <w:sz w:val="18"/>
                <w:szCs w:val="18"/>
              </w:rPr>
              <w:t>аннулирование разрешения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019" w:rsidRPr="008C3019" w:rsidRDefault="008C3019" w:rsidP="008C3019">
            <w:pPr>
              <w:pStyle w:val="ConsPlusTitle"/>
              <w:widowControl/>
              <w:tabs>
                <w:tab w:val="left" w:pos="0"/>
                <w:tab w:val="left" w:pos="709"/>
              </w:tabs>
              <w:spacing w:line="100" w:lineRule="atLeast"/>
              <w:jc w:val="both"/>
              <w:rPr>
                <w:b w:val="0"/>
                <w:sz w:val="18"/>
                <w:szCs w:val="18"/>
              </w:rPr>
            </w:pPr>
            <w:r w:rsidRPr="008C3019">
              <w:rPr>
                <w:b w:val="0"/>
                <w:sz w:val="18"/>
                <w:szCs w:val="18"/>
              </w:rPr>
              <w:t xml:space="preserve">Основанием     для </w:t>
            </w:r>
            <w:r>
              <w:rPr>
                <w:b w:val="0"/>
                <w:sz w:val="18"/>
                <w:szCs w:val="18"/>
              </w:rPr>
              <w:t xml:space="preserve">    начала     исполнения </w:t>
            </w:r>
            <w:r w:rsidRPr="008C3019">
              <w:rPr>
                <w:b w:val="0"/>
                <w:sz w:val="18"/>
                <w:szCs w:val="18"/>
              </w:rPr>
              <w:t xml:space="preserve"> административной     процедуры аннулирования разрешения является:</w:t>
            </w:r>
          </w:p>
          <w:p w:rsidR="008C3019" w:rsidRPr="008C3019" w:rsidRDefault="008C3019" w:rsidP="008C3019">
            <w:pPr>
              <w:pStyle w:val="ConsPlusTitle"/>
              <w:widowControl/>
              <w:tabs>
                <w:tab w:val="left" w:pos="0"/>
                <w:tab w:val="left" w:pos="1134"/>
              </w:tabs>
              <w:spacing w:line="100" w:lineRule="atLeast"/>
              <w:jc w:val="both"/>
              <w:rPr>
                <w:b w:val="0"/>
                <w:sz w:val="18"/>
                <w:szCs w:val="18"/>
              </w:rPr>
            </w:pPr>
            <w:r w:rsidRPr="008C3019">
              <w:rPr>
                <w:b w:val="0"/>
                <w:sz w:val="18"/>
                <w:szCs w:val="18"/>
              </w:rPr>
              <w:lastRenderedPageBreak/>
              <w:t>1) невыполнение условий, указанных в разрешении;</w:t>
            </w:r>
          </w:p>
          <w:p w:rsidR="008C3019" w:rsidRPr="008C3019" w:rsidRDefault="008C3019" w:rsidP="008C3019">
            <w:pPr>
              <w:pStyle w:val="ConsPlusTitle"/>
              <w:widowControl/>
              <w:tabs>
                <w:tab w:val="left" w:pos="0"/>
                <w:tab w:val="left" w:pos="1134"/>
              </w:tabs>
              <w:spacing w:line="100" w:lineRule="atLeast"/>
              <w:jc w:val="both"/>
              <w:rPr>
                <w:b w:val="0"/>
                <w:sz w:val="18"/>
                <w:szCs w:val="18"/>
              </w:rPr>
            </w:pPr>
            <w:r w:rsidRPr="008C3019">
              <w:rPr>
                <w:b w:val="0"/>
                <w:sz w:val="18"/>
                <w:szCs w:val="18"/>
              </w:rPr>
              <w:t>2) истечение 1 года со дня окончания срока выполнения работ, указанного в разрешении, в случае невыполнения заявителем работ, указанных в разрешении;</w:t>
            </w:r>
          </w:p>
          <w:p w:rsidR="008C3019" w:rsidRPr="008C3019" w:rsidRDefault="008C3019" w:rsidP="008C3019">
            <w:pPr>
              <w:pStyle w:val="ConsPlusTitle"/>
              <w:widowControl/>
              <w:tabs>
                <w:tab w:val="left" w:pos="0"/>
                <w:tab w:val="left" w:pos="1134"/>
              </w:tabs>
              <w:spacing w:line="100" w:lineRule="atLeast"/>
              <w:jc w:val="both"/>
              <w:rPr>
                <w:b w:val="0"/>
                <w:sz w:val="18"/>
                <w:szCs w:val="18"/>
              </w:rPr>
            </w:pPr>
            <w:r w:rsidRPr="008C3019">
              <w:rPr>
                <w:b w:val="0"/>
                <w:sz w:val="18"/>
                <w:szCs w:val="18"/>
              </w:rPr>
              <w:t xml:space="preserve">3) истечение 1 года со дня подписания разрешения Главой поселения, в случае неявки заявителя для получения разрешения;  </w:t>
            </w:r>
          </w:p>
          <w:p w:rsidR="008C3019" w:rsidRPr="008C3019" w:rsidRDefault="008C3019" w:rsidP="008C3019">
            <w:pPr>
              <w:pStyle w:val="ConsPlusTitle"/>
              <w:widowControl/>
              <w:tabs>
                <w:tab w:val="left" w:pos="0"/>
                <w:tab w:val="left" w:pos="1134"/>
              </w:tabs>
              <w:spacing w:line="100" w:lineRule="atLeast"/>
              <w:jc w:val="both"/>
              <w:rPr>
                <w:b w:val="0"/>
                <w:sz w:val="18"/>
                <w:szCs w:val="18"/>
              </w:rPr>
            </w:pPr>
            <w:r w:rsidRPr="008C3019">
              <w:rPr>
                <w:b w:val="0"/>
                <w:sz w:val="18"/>
                <w:szCs w:val="18"/>
              </w:rPr>
              <w:t>4) установление факта предоставления для получения разрешения  заведомо ложных сведений;</w:t>
            </w:r>
          </w:p>
          <w:p w:rsidR="00005EF1" w:rsidRPr="008C3019" w:rsidRDefault="008C3019" w:rsidP="008C301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C3019">
              <w:rPr>
                <w:sz w:val="18"/>
                <w:szCs w:val="18"/>
              </w:rPr>
              <w:t>5) получение от органа исполнительной власти, уполномоченного на осуществление государственной регистрации юридических лиц и индивидуальных предпринимателей, сведений о ликвидации юридического лица или прекращении его деятельности, о прекращении физическим лицом деятельности в качестве индивидуального предпринимателя, признании банкротом, аресте счетов и имущества юридического лица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8C3019" w:rsidRDefault="008C3019" w:rsidP="008C301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C3019">
              <w:rPr>
                <w:sz w:val="20"/>
                <w:szCs w:val="20"/>
              </w:rPr>
              <w:lastRenderedPageBreak/>
              <w:t xml:space="preserve">Срок исполнения административной процедуры по аннулированию разрешения  не должен </w:t>
            </w:r>
            <w:r w:rsidRPr="008C3019">
              <w:rPr>
                <w:sz w:val="20"/>
                <w:szCs w:val="20"/>
              </w:rPr>
              <w:lastRenderedPageBreak/>
              <w:t>превышать 3 рабочих дней со дня установления основания для аннулирования разрешения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005EF1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005EF1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F1" w:rsidRPr="00A346CF" w:rsidRDefault="00005EF1" w:rsidP="000840A2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9B215C" w:rsidRPr="00A346CF" w:rsidRDefault="009B215C" w:rsidP="007840B8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8C3019" w:rsidRDefault="008C3019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C3019" w:rsidRDefault="008C3019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C3019" w:rsidRDefault="008C3019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C3019" w:rsidRDefault="008C3019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C3019" w:rsidRDefault="008C3019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C3019" w:rsidRDefault="008C3019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C3019" w:rsidRDefault="008C3019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C3019" w:rsidRDefault="008C3019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9B215C" w:rsidRPr="00A346CF" w:rsidRDefault="009B215C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346CF">
        <w:rPr>
          <w:rStyle w:val="FontStyle20"/>
          <w:sz w:val="20"/>
          <w:szCs w:val="20"/>
        </w:rPr>
        <w:lastRenderedPageBreak/>
        <w:t>Раздел 8. «Особенности предоставления «</w:t>
      </w:r>
      <w:proofErr w:type="spellStart"/>
      <w:r w:rsidRPr="00A346CF">
        <w:rPr>
          <w:rStyle w:val="FontStyle20"/>
          <w:sz w:val="20"/>
          <w:szCs w:val="20"/>
        </w:rPr>
        <w:t>подуслуги</w:t>
      </w:r>
      <w:proofErr w:type="spellEnd"/>
      <w:r w:rsidRPr="00A346CF">
        <w:rPr>
          <w:rStyle w:val="FontStyle20"/>
          <w:sz w:val="20"/>
          <w:szCs w:val="20"/>
        </w:rPr>
        <w:t>» в электронной форме»</w:t>
      </w:r>
    </w:p>
    <w:p w:rsidR="009B215C" w:rsidRPr="00A346CF" w:rsidRDefault="009B215C" w:rsidP="009B215C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9B215C" w:rsidRPr="00A346CF" w:rsidRDefault="009B215C" w:rsidP="009B215C">
      <w:pPr>
        <w:widowControl/>
        <w:rPr>
          <w:sz w:val="20"/>
          <w:szCs w:val="20"/>
        </w:rPr>
      </w:pPr>
    </w:p>
    <w:tbl>
      <w:tblPr>
        <w:tblW w:w="157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1701"/>
        <w:gridCol w:w="2410"/>
        <w:gridCol w:w="2268"/>
        <w:gridCol w:w="2268"/>
        <w:gridCol w:w="2977"/>
      </w:tblGrid>
      <w:tr w:rsidR="009B215C" w:rsidRPr="00A346CF" w:rsidTr="00D52593">
        <w:trPr>
          <w:trHeight w:val="173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346C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346CF">
              <w:rPr>
                <w:rStyle w:val="FontStyle25"/>
                <w:b w:val="0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A346CF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346C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346CF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9B215C" w:rsidRPr="00A346C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346CF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Pr="00A346CF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346C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346CF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A346CF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346C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346CF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9B215C" w:rsidRPr="00A346C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 xml:space="preserve">» </w:t>
            </w:r>
            <w:r w:rsidRPr="00A346CF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A346CF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346C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346CF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A346CF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 xml:space="preserve">» </w:t>
            </w:r>
            <w:r w:rsidRPr="00A346CF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346C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346CF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A346CF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346C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346CF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A346CF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 xml:space="preserve">» </w:t>
            </w:r>
            <w:r w:rsidRPr="00A346CF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9B215C" w:rsidRPr="00A346C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346CF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A346CF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346CF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346CF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9B215C" w:rsidRPr="00A346CF" w:rsidTr="00D52593">
        <w:trPr>
          <w:trHeight w:val="16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346CF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346CF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346CF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346C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346CF">
              <w:rPr>
                <w:rStyle w:val="FontStyle25"/>
                <w:b w:val="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346CF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346CF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346CF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46CF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7D6797" w:rsidRPr="00A346CF" w:rsidTr="006C3A43">
        <w:trPr>
          <w:trHeight w:val="161"/>
        </w:trPr>
        <w:tc>
          <w:tcPr>
            <w:tcW w:w="15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797" w:rsidRPr="00A346CF" w:rsidRDefault="008026AF" w:rsidP="00A346CF">
            <w:pPr>
              <w:pStyle w:val="Style2"/>
              <w:ind w:left="1080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 w:rsidRPr="00A346CF">
              <w:rPr>
                <w:b/>
                <w:sz w:val="20"/>
                <w:szCs w:val="20"/>
              </w:rPr>
              <w:t>Выдача разрешений на снос зеленых насаждений</w:t>
            </w:r>
            <w:r w:rsidRPr="00A346CF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>.</w:t>
            </w:r>
          </w:p>
        </w:tc>
      </w:tr>
      <w:tr w:rsidR="008C3019" w:rsidRPr="00A346CF" w:rsidTr="00D52593">
        <w:trPr>
          <w:trHeight w:val="16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019" w:rsidRPr="00C029CD" w:rsidRDefault="008C3019" w:rsidP="001F3005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муниципального района на страничке </w:t>
            </w:r>
            <w:proofErr w:type="spellStart"/>
            <w:r w:rsidRPr="00C029CD">
              <w:rPr>
                <w:sz w:val="20"/>
                <w:szCs w:val="20"/>
              </w:rPr>
              <w:t>Суккозерского</w:t>
            </w:r>
            <w:proofErr w:type="spellEnd"/>
            <w:r w:rsidRPr="00C029CD">
              <w:rPr>
                <w:sz w:val="20"/>
                <w:szCs w:val="20"/>
              </w:rPr>
              <w:t xml:space="preserve"> сельского поселения, а 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8C3019" w:rsidRPr="00C029CD" w:rsidRDefault="008C3019" w:rsidP="001F300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019" w:rsidRPr="00C029CD" w:rsidRDefault="008C3019" w:rsidP="001F3005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- на официальном сайте администрации Муезерского муниципального района</w:t>
            </w:r>
          </w:p>
          <w:p w:rsidR="008C3019" w:rsidRPr="00C029CD" w:rsidRDefault="008C3019" w:rsidP="001F3005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019" w:rsidRPr="00C029CD" w:rsidRDefault="008C3019" w:rsidP="001F3005">
            <w:pPr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 xml:space="preserve">запрос заявителя в электронной форме, поступивший в адрес администрации или через МФЦ РК </w:t>
            </w:r>
          </w:p>
          <w:p w:rsidR="008C3019" w:rsidRPr="00C029CD" w:rsidRDefault="008C3019" w:rsidP="001F300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019" w:rsidRPr="00C029CD" w:rsidRDefault="008C3019" w:rsidP="001F3005">
            <w:pPr>
              <w:jc w:val="both"/>
              <w:rPr>
                <w:bCs/>
                <w:sz w:val="20"/>
                <w:szCs w:val="20"/>
              </w:rPr>
            </w:pPr>
            <w:r w:rsidRPr="00C029CD">
              <w:rPr>
                <w:bCs/>
                <w:sz w:val="20"/>
                <w:szCs w:val="20"/>
              </w:rPr>
              <w:t xml:space="preserve">«регистрация поступившего запроса» является обращение заявителя в администрацию, в МФЦ   путем подачи  заявления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019" w:rsidRPr="00C029CD" w:rsidRDefault="008C3019" w:rsidP="001F300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019" w:rsidRPr="00C029CD" w:rsidRDefault="008C3019" w:rsidP="001F300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019" w:rsidRPr="008C3019" w:rsidRDefault="008C3019" w:rsidP="001F30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C3019">
              <w:rPr>
                <w:rFonts w:ascii="Times New Roman" w:hAnsi="Times New Roman" w:cs="Times New Roman"/>
                <w:sz w:val="20"/>
              </w:rPr>
              <w:t xml:space="preserve">    Жалоба подается в Администрацию в письменной форме на бумажном носителе или в электронной форме, а также может быть принята при личном приеме заявителя.</w:t>
            </w:r>
          </w:p>
          <w:p w:rsidR="008C3019" w:rsidRPr="008C3019" w:rsidRDefault="008C3019" w:rsidP="001F30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C3019">
              <w:rPr>
                <w:rFonts w:ascii="Times New Roman" w:hAnsi="Times New Roman" w:cs="Times New Roman"/>
                <w:sz w:val="20"/>
              </w:rPr>
              <w:t xml:space="preserve">    Жалоба может быть направлена по почте, через многофункциональный центр,                       с использованием официального интернет – сайта  Муезерского муниципального района, Портала государственных и муниципальных услуг Республики Карелия, Единого портала государственных и муниципальных услуг (функций).</w:t>
            </w:r>
          </w:p>
          <w:p w:rsidR="008C3019" w:rsidRPr="00C029CD" w:rsidRDefault="008C3019" w:rsidP="001F300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</w:tbl>
    <w:p w:rsidR="0082348C" w:rsidRPr="00A346CF" w:rsidRDefault="0082348C" w:rsidP="00747FC4">
      <w:pPr>
        <w:widowControl/>
        <w:autoSpaceDE/>
        <w:autoSpaceDN/>
        <w:adjustRightInd/>
        <w:spacing w:after="200" w:line="276" w:lineRule="auto"/>
        <w:rPr>
          <w:sz w:val="20"/>
          <w:szCs w:val="20"/>
        </w:rPr>
        <w:sectPr w:rsidR="0082348C" w:rsidRPr="00A346CF" w:rsidSect="00AC096C">
          <w:headerReference w:type="default" r:id="rId10"/>
          <w:footerReference w:type="default" r:id="rId11"/>
          <w:pgSz w:w="16839" w:h="11907" w:orient="landscape" w:code="9"/>
          <w:pgMar w:top="567" w:right="567" w:bottom="567" w:left="567" w:header="720" w:footer="720" w:gutter="0"/>
          <w:cols w:space="60"/>
          <w:noEndnote/>
          <w:docGrid w:linePitch="326"/>
        </w:sectPr>
      </w:pPr>
    </w:p>
    <w:p w:rsidR="009F082D" w:rsidRPr="00A346CF" w:rsidRDefault="009F082D" w:rsidP="004D6E54">
      <w:pPr>
        <w:pStyle w:val="Style8"/>
        <w:widowControl/>
        <w:jc w:val="both"/>
        <w:rPr>
          <w:rStyle w:val="FontStyle21"/>
          <w:rFonts w:ascii="Times New Roman" w:hAnsi="Times New Roman" w:cs="Times New Roman"/>
          <w:sz w:val="20"/>
          <w:szCs w:val="20"/>
          <w:lang w:eastAsia="en-US"/>
        </w:rPr>
      </w:pPr>
    </w:p>
    <w:p w:rsidR="009F082D" w:rsidRPr="00A346CF" w:rsidRDefault="009F082D" w:rsidP="00D52593">
      <w:pPr>
        <w:jc w:val="right"/>
        <w:rPr>
          <w:lang w:eastAsia="en-US"/>
        </w:rPr>
      </w:pPr>
      <w:r w:rsidRPr="00A346CF">
        <w:rPr>
          <w:lang w:eastAsia="en-US"/>
        </w:rPr>
        <w:t>Приложение</w:t>
      </w:r>
      <w:r w:rsidR="001741CB" w:rsidRPr="00A346CF">
        <w:rPr>
          <w:lang w:eastAsia="en-US"/>
        </w:rPr>
        <w:t xml:space="preserve"> №</w:t>
      </w:r>
      <w:r w:rsidRPr="00A346CF">
        <w:rPr>
          <w:lang w:eastAsia="en-US"/>
        </w:rPr>
        <w:t xml:space="preserve"> 1</w:t>
      </w:r>
    </w:p>
    <w:p w:rsidR="006300AB" w:rsidRPr="00A346CF" w:rsidRDefault="001741CB" w:rsidP="00D52593">
      <w:pPr>
        <w:jc w:val="right"/>
      </w:pPr>
      <w:r w:rsidRPr="00A346CF">
        <w:t xml:space="preserve">в Администрацию </w:t>
      </w:r>
      <w:r w:rsidR="006300AB" w:rsidRPr="00A346CF">
        <w:t>___________________________</w:t>
      </w:r>
    </w:p>
    <w:p w:rsidR="006300AB" w:rsidRPr="00A346CF" w:rsidRDefault="001741CB" w:rsidP="00D52593">
      <w:pPr>
        <w:jc w:val="right"/>
      </w:pPr>
      <w:r w:rsidRPr="00A346CF">
        <w:t>___________________________________________</w:t>
      </w:r>
    </w:p>
    <w:p w:rsidR="004469B9" w:rsidRPr="00A346CF" w:rsidRDefault="006300AB" w:rsidP="00D52593">
      <w:pPr>
        <w:jc w:val="right"/>
      </w:pPr>
      <w:r w:rsidRPr="00A346CF">
        <w:t>о</w:t>
      </w:r>
      <w:r w:rsidR="004469B9" w:rsidRPr="00A346CF">
        <w:t xml:space="preserve">т </w:t>
      </w:r>
      <w:r w:rsidR="001741CB" w:rsidRPr="00A346CF">
        <w:t xml:space="preserve"> </w:t>
      </w:r>
      <w:r w:rsidR="004469B9" w:rsidRPr="00A346CF">
        <w:t xml:space="preserve"> _________________________________</w:t>
      </w:r>
      <w:r w:rsidR="001741CB" w:rsidRPr="00A346CF">
        <w:t>_______</w:t>
      </w:r>
    </w:p>
    <w:p w:rsidR="001741CB" w:rsidRPr="00A346CF" w:rsidRDefault="004469B9" w:rsidP="00D52593">
      <w:pPr>
        <w:jc w:val="right"/>
        <w:rPr>
          <w:i/>
          <w:sz w:val="20"/>
          <w:szCs w:val="20"/>
        </w:rPr>
      </w:pPr>
      <w:r w:rsidRPr="00A346CF">
        <w:rPr>
          <w:i/>
        </w:rPr>
        <w:t xml:space="preserve"> </w:t>
      </w:r>
      <w:r w:rsidR="006300AB" w:rsidRPr="00A346CF">
        <w:rPr>
          <w:i/>
          <w:sz w:val="20"/>
          <w:szCs w:val="20"/>
        </w:rPr>
        <w:t>(ФИО гражданина/</w:t>
      </w:r>
      <w:r w:rsidRPr="00A346CF">
        <w:rPr>
          <w:i/>
          <w:sz w:val="20"/>
          <w:szCs w:val="20"/>
        </w:rPr>
        <w:t xml:space="preserve"> наименование</w:t>
      </w:r>
      <w:r w:rsidR="00D52593" w:rsidRPr="00A346CF">
        <w:rPr>
          <w:i/>
          <w:sz w:val="20"/>
          <w:szCs w:val="20"/>
        </w:rPr>
        <w:t xml:space="preserve"> юридического лица)</w:t>
      </w:r>
    </w:p>
    <w:p w:rsidR="004469B9" w:rsidRPr="00A346CF" w:rsidRDefault="001741CB" w:rsidP="00D52593">
      <w:pPr>
        <w:jc w:val="right"/>
        <w:rPr>
          <w:sz w:val="20"/>
          <w:szCs w:val="20"/>
        </w:rPr>
      </w:pPr>
      <w:r w:rsidRPr="00A346CF">
        <w:rPr>
          <w:sz w:val="20"/>
          <w:szCs w:val="20"/>
        </w:rPr>
        <w:t xml:space="preserve">  ___________________</w:t>
      </w:r>
      <w:r w:rsidR="006A2362" w:rsidRPr="00A346CF">
        <w:rPr>
          <w:sz w:val="20"/>
          <w:szCs w:val="20"/>
        </w:rPr>
        <w:t>______________________________</w:t>
      </w:r>
    </w:p>
    <w:p w:rsidR="004469B9" w:rsidRPr="00A346CF" w:rsidRDefault="001741CB" w:rsidP="00D52593">
      <w:pPr>
        <w:jc w:val="right"/>
        <w:rPr>
          <w:i/>
        </w:rPr>
      </w:pPr>
      <w:r w:rsidRPr="00A346CF">
        <w:rPr>
          <w:i/>
          <w:spacing w:val="4"/>
          <w:sz w:val="20"/>
          <w:szCs w:val="20"/>
        </w:rPr>
        <w:t xml:space="preserve"> (сведения о месте жительства/месте нахождения</w:t>
      </w:r>
      <w:r w:rsidRPr="00A346CF">
        <w:rPr>
          <w:i/>
        </w:rPr>
        <w:t>)</w:t>
      </w:r>
    </w:p>
    <w:p w:rsidR="001741CB" w:rsidRPr="00A346CF" w:rsidRDefault="001741CB" w:rsidP="00D52593">
      <w:pPr>
        <w:jc w:val="right"/>
      </w:pPr>
      <w:r w:rsidRPr="00A346CF">
        <w:t>__________________________________________</w:t>
      </w:r>
    </w:p>
    <w:p w:rsidR="001741CB" w:rsidRPr="00A346CF" w:rsidRDefault="00D52593" w:rsidP="00D52593">
      <w:pPr>
        <w:rPr>
          <w:i/>
          <w:sz w:val="20"/>
          <w:szCs w:val="20"/>
        </w:rPr>
      </w:pPr>
      <w:r w:rsidRPr="00A346CF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 w:rsidR="001741CB" w:rsidRPr="00A346CF">
        <w:rPr>
          <w:i/>
          <w:sz w:val="20"/>
          <w:szCs w:val="20"/>
        </w:rPr>
        <w:t>(телефон)</w:t>
      </w:r>
    </w:p>
    <w:p w:rsidR="004469B9" w:rsidRPr="00A346CF" w:rsidRDefault="0082639F" w:rsidP="0082639F">
      <w:pPr>
        <w:tabs>
          <w:tab w:val="left" w:pos="3758"/>
        </w:tabs>
        <w:jc w:val="center"/>
      </w:pPr>
      <w:r w:rsidRPr="00A346CF">
        <w:t>Заявление</w:t>
      </w:r>
    </w:p>
    <w:p w:rsidR="0082639F" w:rsidRPr="00A346CF" w:rsidRDefault="0082639F" w:rsidP="004469B9">
      <w:pPr>
        <w:tabs>
          <w:tab w:val="left" w:pos="3758"/>
        </w:tabs>
      </w:pPr>
    </w:p>
    <w:p w:rsidR="00574416" w:rsidRPr="00A346CF" w:rsidRDefault="004469B9" w:rsidP="0082639F">
      <w:pPr>
        <w:spacing w:line="276" w:lineRule="auto"/>
        <w:ind w:firstLine="708"/>
        <w:jc w:val="both"/>
      </w:pPr>
      <w:r w:rsidRPr="00A346CF">
        <w:t xml:space="preserve">Прошу выдать </w:t>
      </w:r>
      <w:r w:rsidR="008026AF" w:rsidRPr="00A346CF">
        <w:t>разрешение на снос</w:t>
      </w:r>
      <w:r w:rsidR="00574416" w:rsidRPr="00A346CF">
        <w:t xml:space="preserve"> (обрезку, пересадку)</w:t>
      </w:r>
      <w:r w:rsidR="008026AF" w:rsidRPr="00A346CF">
        <w:t xml:space="preserve"> зеленых насаждений </w:t>
      </w:r>
      <w:r w:rsidR="00574416" w:rsidRPr="00A346CF">
        <w:t>____________</w:t>
      </w:r>
    </w:p>
    <w:p w:rsidR="00574416" w:rsidRPr="00A346CF" w:rsidRDefault="00574416" w:rsidP="0082639F">
      <w:pPr>
        <w:spacing w:line="276" w:lineRule="auto"/>
        <w:ind w:firstLine="708"/>
        <w:jc w:val="both"/>
        <w:rPr>
          <w:i/>
          <w:sz w:val="20"/>
          <w:szCs w:val="20"/>
        </w:rPr>
      </w:pPr>
      <w:r w:rsidRPr="00A346CF">
        <w:rPr>
          <w:i/>
          <w:sz w:val="20"/>
          <w:szCs w:val="20"/>
        </w:rPr>
        <w:t xml:space="preserve">                                                                  (нужное подчеркнуть)</w:t>
      </w:r>
    </w:p>
    <w:p w:rsidR="00574416" w:rsidRPr="00A346CF" w:rsidRDefault="00574416" w:rsidP="0082639F">
      <w:pPr>
        <w:spacing w:line="276" w:lineRule="auto"/>
        <w:jc w:val="both"/>
      </w:pPr>
      <w:r w:rsidRPr="00A346CF">
        <w:t xml:space="preserve">____________________________________________________________________, </w:t>
      </w:r>
      <w:r w:rsidR="008026AF" w:rsidRPr="00A346CF">
        <w:t>расположенных</w:t>
      </w:r>
      <w:r w:rsidR="006300AB" w:rsidRPr="00A346CF">
        <w:t xml:space="preserve"> по </w:t>
      </w:r>
    </w:p>
    <w:p w:rsidR="00574416" w:rsidRPr="00A346CF" w:rsidRDefault="00574416" w:rsidP="0082639F">
      <w:pPr>
        <w:spacing w:line="276" w:lineRule="auto"/>
        <w:jc w:val="both"/>
        <w:rPr>
          <w:i/>
          <w:sz w:val="20"/>
          <w:szCs w:val="20"/>
        </w:rPr>
      </w:pPr>
      <w:r w:rsidRPr="00A346CF">
        <w:rPr>
          <w:i/>
          <w:sz w:val="20"/>
          <w:szCs w:val="20"/>
        </w:rPr>
        <w:t xml:space="preserve">                                                    (указать количество и вид зеленых насаждений)</w:t>
      </w:r>
    </w:p>
    <w:p w:rsidR="008026AF" w:rsidRPr="00A346CF" w:rsidRDefault="006300AB" w:rsidP="0082639F">
      <w:pPr>
        <w:spacing w:line="276" w:lineRule="auto"/>
        <w:jc w:val="both"/>
      </w:pPr>
      <w:r w:rsidRPr="00A346CF">
        <w:t>адресу</w:t>
      </w:r>
      <w:r w:rsidR="004469B9" w:rsidRPr="00A346CF">
        <w:t>:</w:t>
      </w:r>
      <w:r w:rsidR="0082639F" w:rsidRPr="00A346CF">
        <w:t xml:space="preserve"> </w:t>
      </w:r>
      <w:r w:rsidR="004469B9" w:rsidRPr="00A346CF">
        <w:t>______________________</w:t>
      </w:r>
      <w:r w:rsidR="00574416" w:rsidRPr="00A346CF">
        <w:t>________________________________________________________;</w:t>
      </w:r>
    </w:p>
    <w:p w:rsidR="0082639F" w:rsidRPr="00A346CF" w:rsidRDefault="00574416" w:rsidP="0082639F">
      <w:pPr>
        <w:spacing w:line="276" w:lineRule="auto"/>
        <w:jc w:val="both"/>
      </w:pPr>
      <w:r w:rsidRPr="00A346CF">
        <w:t>основание для сноса (обрезки, пересадки)</w:t>
      </w:r>
      <w:r w:rsidR="0082639F" w:rsidRPr="00A346CF">
        <w:t>:</w:t>
      </w:r>
      <w:r w:rsidRPr="00A346CF">
        <w:t xml:space="preserve"> </w:t>
      </w:r>
      <w:r w:rsidR="004469B9" w:rsidRPr="00A346CF">
        <w:t>______</w:t>
      </w:r>
      <w:r w:rsidR="001741CB" w:rsidRPr="00A346CF">
        <w:t>____</w:t>
      </w:r>
      <w:r w:rsidR="00D52593" w:rsidRPr="00A346CF">
        <w:t>_____</w:t>
      </w:r>
      <w:r w:rsidR="0082639F" w:rsidRPr="00A346CF">
        <w:t>________________</w:t>
      </w:r>
      <w:r w:rsidR="00D52593" w:rsidRPr="00A346CF">
        <w:t>________________</w:t>
      </w:r>
      <w:r w:rsidR="0082639F" w:rsidRPr="00A346CF">
        <w:t>_</w:t>
      </w:r>
    </w:p>
    <w:p w:rsidR="0082639F" w:rsidRPr="00A346CF" w:rsidRDefault="0082639F" w:rsidP="0082639F">
      <w:pPr>
        <w:spacing w:line="276" w:lineRule="auto"/>
        <w:jc w:val="both"/>
      </w:pPr>
      <w:r w:rsidRPr="00A346CF">
        <w:t>____________________________________________________________________________________;</w:t>
      </w:r>
    </w:p>
    <w:p w:rsidR="0082639F" w:rsidRPr="00A346CF" w:rsidRDefault="0082639F" w:rsidP="0082639F">
      <w:pPr>
        <w:spacing w:line="276" w:lineRule="auto"/>
        <w:jc w:val="both"/>
      </w:pPr>
      <w:r w:rsidRPr="00A346CF">
        <w:t>предполагаемые сроки проведения работ по сносу (обрезке, пересадке) зеленых насаждений:</w:t>
      </w:r>
    </w:p>
    <w:p w:rsidR="00D52593" w:rsidRPr="00A346CF" w:rsidRDefault="00D52593" w:rsidP="0082639F">
      <w:pPr>
        <w:spacing w:line="276" w:lineRule="auto"/>
        <w:jc w:val="both"/>
      </w:pPr>
      <w:r w:rsidRPr="00A346CF">
        <w:t>_____________________</w:t>
      </w:r>
      <w:r w:rsidR="008026AF" w:rsidRPr="00A346CF">
        <w:t>____________________________</w:t>
      </w:r>
      <w:r w:rsidRPr="00A346CF">
        <w:t>_____</w:t>
      </w:r>
      <w:r w:rsidR="0082639F" w:rsidRPr="00A346CF">
        <w:t xml:space="preserve">______________________________; </w:t>
      </w:r>
    </w:p>
    <w:p w:rsidR="0082639F" w:rsidRPr="00A346CF" w:rsidRDefault="0082639F" w:rsidP="0082639F">
      <w:pPr>
        <w:spacing w:line="276" w:lineRule="auto"/>
        <w:jc w:val="both"/>
      </w:pPr>
      <w:r w:rsidRPr="00A346CF">
        <w:t>предполагаемое место пересадки зеленых насаждений _____________________________________.</w:t>
      </w:r>
    </w:p>
    <w:p w:rsidR="00574416" w:rsidRPr="00A346CF" w:rsidRDefault="0082639F" w:rsidP="0082639F">
      <w:pPr>
        <w:pStyle w:val="3"/>
        <w:spacing w:after="0" w:line="276" w:lineRule="auto"/>
        <w:jc w:val="both"/>
        <w:rPr>
          <w:i/>
          <w:sz w:val="20"/>
          <w:szCs w:val="20"/>
        </w:rPr>
      </w:pPr>
      <w:r w:rsidRPr="00A346CF"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346CF">
        <w:rPr>
          <w:i/>
          <w:sz w:val="20"/>
          <w:szCs w:val="20"/>
        </w:rPr>
        <w:t xml:space="preserve">  </w:t>
      </w:r>
      <w:r w:rsidR="00574416" w:rsidRPr="00A346CF">
        <w:rPr>
          <w:i/>
          <w:sz w:val="20"/>
          <w:szCs w:val="20"/>
        </w:rPr>
        <w:t>(</w:t>
      </w:r>
      <w:r w:rsidRPr="00A346CF">
        <w:rPr>
          <w:i/>
          <w:sz w:val="20"/>
          <w:szCs w:val="20"/>
        </w:rPr>
        <w:t>заполняется в случае пересадки)</w:t>
      </w:r>
    </w:p>
    <w:p w:rsidR="00E1303A" w:rsidRPr="00A346CF" w:rsidRDefault="00E1303A" w:rsidP="00E1303A">
      <w:pPr>
        <w:jc w:val="both"/>
      </w:pPr>
      <w:r w:rsidRPr="00A346CF">
        <w:t>Приложение:</w:t>
      </w:r>
    </w:p>
    <w:p w:rsidR="00E1303A" w:rsidRPr="00A346CF" w:rsidRDefault="00E1303A" w:rsidP="00E1303A">
      <w:pPr>
        <w:jc w:val="both"/>
      </w:pPr>
      <w:r w:rsidRPr="00A346CF">
        <w:t xml:space="preserve">                                 </w:t>
      </w:r>
    </w:p>
    <w:tbl>
      <w:tblPr>
        <w:tblStyle w:val="a3"/>
        <w:tblW w:w="10004" w:type="dxa"/>
        <w:tblLook w:val="04A0" w:firstRow="1" w:lastRow="0" w:firstColumn="1" w:lastColumn="0" w:noHBand="0" w:noVBand="1"/>
      </w:tblPr>
      <w:tblGrid>
        <w:gridCol w:w="709"/>
        <w:gridCol w:w="4219"/>
        <w:gridCol w:w="2410"/>
        <w:gridCol w:w="2666"/>
      </w:tblGrid>
      <w:tr w:rsidR="00E1303A" w:rsidRPr="00A346CF" w:rsidTr="00406CE0">
        <w:tc>
          <w:tcPr>
            <w:tcW w:w="709" w:type="dxa"/>
            <w:hideMark/>
          </w:tcPr>
          <w:p w:rsidR="00E1303A" w:rsidRPr="00A346CF" w:rsidRDefault="00E1303A" w:rsidP="007929E8">
            <w:pPr>
              <w:jc w:val="center"/>
              <w:rPr>
                <w:b/>
                <w:bCs/>
              </w:rPr>
            </w:pPr>
            <w:r w:rsidRPr="00A346CF">
              <w:rPr>
                <w:b/>
                <w:bCs/>
              </w:rPr>
              <w:t>№</w:t>
            </w:r>
          </w:p>
        </w:tc>
        <w:tc>
          <w:tcPr>
            <w:tcW w:w="4219" w:type="dxa"/>
            <w:hideMark/>
          </w:tcPr>
          <w:p w:rsidR="00E1303A" w:rsidRPr="00A346CF" w:rsidRDefault="00E1303A" w:rsidP="007929E8">
            <w:pPr>
              <w:jc w:val="center"/>
              <w:rPr>
                <w:b/>
                <w:bCs/>
              </w:rPr>
            </w:pPr>
            <w:r w:rsidRPr="00A346CF">
              <w:rPr>
                <w:b/>
                <w:bCs/>
              </w:rPr>
              <w:t>Наименование документов</w:t>
            </w:r>
          </w:p>
        </w:tc>
        <w:tc>
          <w:tcPr>
            <w:tcW w:w="2410" w:type="dxa"/>
            <w:hideMark/>
          </w:tcPr>
          <w:p w:rsidR="00E1303A" w:rsidRPr="00A346CF" w:rsidRDefault="00E1303A" w:rsidP="007929E8">
            <w:pPr>
              <w:jc w:val="center"/>
              <w:rPr>
                <w:b/>
                <w:bCs/>
              </w:rPr>
            </w:pPr>
            <w:r w:rsidRPr="00A346CF">
              <w:rPr>
                <w:b/>
                <w:bCs/>
              </w:rPr>
              <w:t>Количество листов оригиналов</w:t>
            </w:r>
          </w:p>
        </w:tc>
        <w:tc>
          <w:tcPr>
            <w:tcW w:w="2666" w:type="dxa"/>
            <w:hideMark/>
          </w:tcPr>
          <w:p w:rsidR="00E1303A" w:rsidRPr="00A346CF" w:rsidRDefault="00E1303A" w:rsidP="007929E8">
            <w:pPr>
              <w:jc w:val="center"/>
              <w:rPr>
                <w:b/>
                <w:bCs/>
              </w:rPr>
            </w:pPr>
            <w:r w:rsidRPr="00A346CF">
              <w:rPr>
                <w:b/>
                <w:bCs/>
              </w:rPr>
              <w:t>Количество листов копий</w:t>
            </w:r>
          </w:p>
        </w:tc>
      </w:tr>
      <w:tr w:rsidR="00E1303A" w:rsidRPr="00A346CF" w:rsidTr="00406CE0">
        <w:tc>
          <w:tcPr>
            <w:tcW w:w="709" w:type="dxa"/>
            <w:hideMark/>
          </w:tcPr>
          <w:p w:rsidR="00E1303A" w:rsidRPr="00A346CF" w:rsidRDefault="00E1303A" w:rsidP="007929E8">
            <w:pPr>
              <w:jc w:val="center"/>
              <w:rPr>
                <w:b/>
                <w:bCs/>
              </w:rPr>
            </w:pPr>
          </w:p>
        </w:tc>
        <w:tc>
          <w:tcPr>
            <w:tcW w:w="4219" w:type="dxa"/>
            <w:hideMark/>
          </w:tcPr>
          <w:p w:rsidR="00E1303A" w:rsidRPr="00A346CF" w:rsidRDefault="00E1303A" w:rsidP="00E1303A">
            <w:pPr>
              <w:jc w:val="both"/>
            </w:pPr>
          </w:p>
        </w:tc>
        <w:tc>
          <w:tcPr>
            <w:tcW w:w="2410" w:type="dxa"/>
            <w:hideMark/>
          </w:tcPr>
          <w:p w:rsidR="00E1303A" w:rsidRPr="00A346CF" w:rsidRDefault="00E1303A" w:rsidP="00E1303A">
            <w:pPr>
              <w:jc w:val="both"/>
            </w:pPr>
          </w:p>
        </w:tc>
        <w:tc>
          <w:tcPr>
            <w:tcW w:w="2666" w:type="dxa"/>
            <w:hideMark/>
          </w:tcPr>
          <w:p w:rsidR="00E1303A" w:rsidRPr="00A346CF" w:rsidRDefault="00E1303A" w:rsidP="00E1303A">
            <w:pPr>
              <w:jc w:val="both"/>
            </w:pPr>
          </w:p>
        </w:tc>
      </w:tr>
      <w:tr w:rsidR="00E1303A" w:rsidRPr="00A346CF" w:rsidTr="00406CE0">
        <w:trPr>
          <w:trHeight w:val="268"/>
        </w:trPr>
        <w:tc>
          <w:tcPr>
            <w:tcW w:w="709" w:type="dxa"/>
            <w:hideMark/>
          </w:tcPr>
          <w:p w:rsidR="00E1303A" w:rsidRPr="00A346CF" w:rsidRDefault="00E1303A" w:rsidP="007929E8">
            <w:pPr>
              <w:jc w:val="center"/>
            </w:pPr>
            <w:r w:rsidRPr="00A346CF">
              <w:t>1</w:t>
            </w:r>
          </w:p>
        </w:tc>
        <w:tc>
          <w:tcPr>
            <w:tcW w:w="4219" w:type="dxa"/>
            <w:hideMark/>
          </w:tcPr>
          <w:p w:rsidR="00E1303A" w:rsidRPr="00A346CF" w:rsidRDefault="00E1303A" w:rsidP="00E1303A">
            <w:pPr>
              <w:jc w:val="both"/>
            </w:pPr>
          </w:p>
        </w:tc>
        <w:tc>
          <w:tcPr>
            <w:tcW w:w="2410" w:type="dxa"/>
            <w:hideMark/>
          </w:tcPr>
          <w:p w:rsidR="00E1303A" w:rsidRPr="00A346CF" w:rsidRDefault="00E1303A" w:rsidP="00E1303A">
            <w:pPr>
              <w:jc w:val="both"/>
            </w:pPr>
          </w:p>
        </w:tc>
        <w:tc>
          <w:tcPr>
            <w:tcW w:w="2666" w:type="dxa"/>
            <w:hideMark/>
          </w:tcPr>
          <w:p w:rsidR="00E1303A" w:rsidRPr="00A346CF" w:rsidRDefault="00E1303A" w:rsidP="00E1303A">
            <w:pPr>
              <w:jc w:val="both"/>
            </w:pPr>
          </w:p>
        </w:tc>
      </w:tr>
      <w:tr w:rsidR="00E1303A" w:rsidRPr="00A346CF" w:rsidTr="00406CE0">
        <w:tc>
          <w:tcPr>
            <w:tcW w:w="709" w:type="dxa"/>
          </w:tcPr>
          <w:p w:rsidR="00E1303A" w:rsidRPr="00A346CF" w:rsidRDefault="00E1303A" w:rsidP="007929E8">
            <w:pPr>
              <w:jc w:val="center"/>
            </w:pPr>
            <w:r w:rsidRPr="00A346CF">
              <w:t>2</w:t>
            </w:r>
          </w:p>
        </w:tc>
        <w:tc>
          <w:tcPr>
            <w:tcW w:w="4219" w:type="dxa"/>
          </w:tcPr>
          <w:p w:rsidR="00E1303A" w:rsidRPr="00A346CF" w:rsidRDefault="00E1303A" w:rsidP="00E1303A">
            <w:pPr>
              <w:jc w:val="both"/>
            </w:pPr>
          </w:p>
        </w:tc>
        <w:tc>
          <w:tcPr>
            <w:tcW w:w="2410" w:type="dxa"/>
          </w:tcPr>
          <w:p w:rsidR="00E1303A" w:rsidRPr="00A346CF" w:rsidRDefault="00E1303A" w:rsidP="00E1303A">
            <w:pPr>
              <w:jc w:val="both"/>
            </w:pPr>
          </w:p>
        </w:tc>
        <w:tc>
          <w:tcPr>
            <w:tcW w:w="2666" w:type="dxa"/>
          </w:tcPr>
          <w:p w:rsidR="00E1303A" w:rsidRPr="00A346CF" w:rsidRDefault="00E1303A" w:rsidP="00E1303A">
            <w:pPr>
              <w:jc w:val="both"/>
            </w:pPr>
          </w:p>
        </w:tc>
      </w:tr>
      <w:tr w:rsidR="00E1303A" w:rsidRPr="00A346CF" w:rsidTr="00406CE0">
        <w:tc>
          <w:tcPr>
            <w:tcW w:w="709" w:type="dxa"/>
          </w:tcPr>
          <w:p w:rsidR="00E1303A" w:rsidRPr="00A346CF" w:rsidRDefault="00E1303A" w:rsidP="007929E8">
            <w:pPr>
              <w:jc w:val="center"/>
            </w:pPr>
            <w:r w:rsidRPr="00A346CF">
              <w:t>3</w:t>
            </w:r>
          </w:p>
        </w:tc>
        <w:tc>
          <w:tcPr>
            <w:tcW w:w="4219" w:type="dxa"/>
          </w:tcPr>
          <w:p w:rsidR="00E1303A" w:rsidRPr="00A346CF" w:rsidRDefault="00E1303A" w:rsidP="00E1303A">
            <w:pPr>
              <w:jc w:val="both"/>
            </w:pPr>
          </w:p>
        </w:tc>
        <w:tc>
          <w:tcPr>
            <w:tcW w:w="2410" w:type="dxa"/>
          </w:tcPr>
          <w:p w:rsidR="00E1303A" w:rsidRPr="00A346CF" w:rsidRDefault="00E1303A" w:rsidP="00E1303A">
            <w:pPr>
              <w:jc w:val="both"/>
            </w:pPr>
          </w:p>
        </w:tc>
        <w:tc>
          <w:tcPr>
            <w:tcW w:w="2666" w:type="dxa"/>
          </w:tcPr>
          <w:p w:rsidR="00E1303A" w:rsidRPr="00A346CF" w:rsidRDefault="00E1303A" w:rsidP="00E1303A">
            <w:pPr>
              <w:jc w:val="both"/>
            </w:pPr>
          </w:p>
        </w:tc>
      </w:tr>
      <w:tr w:rsidR="006A2362" w:rsidRPr="00A346CF" w:rsidTr="00406CE0">
        <w:tc>
          <w:tcPr>
            <w:tcW w:w="709" w:type="dxa"/>
          </w:tcPr>
          <w:p w:rsidR="006A2362" w:rsidRPr="00A346CF" w:rsidRDefault="006A2362" w:rsidP="007929E8">
            <w:pPr>
              <w:jc w:val="center"/>
            </w:pPr>
            <w:r w:rsidRPr="00A346CF">
              <w:t>4</w:t>
            </w:r>
          </w:p>
        </w:tc>
        <w:tc>
          <w:tcPr>
            <w:tcW w:w="4219" w:type="dxa"/>
          </w:tcPr>
          <w:p w:rsidR="006A2362" w:rsidRPr="00A346CF" w:rsidRDefault="006A2362" w:rsidP="00E1303A">
            <w:pPr>
              <w:jc w:val="both"/>
            </w:pPr>
          </w:p>
        </w:tc>
        <w:tc>
          <w:tcPr>
            <w:tcW w:w="2410" w:type="dxa"/>
          </w:tcPr>
          <w:p w:rsidR="006A2362" w:rsidRPr="00A346CF" w:rsidRDefault="006A2362" w:rsidP="00E1303A">
            <w:pPr>
              <w:jc w:val="both"/>
            </w:pPr>
          </w:p>
        </w:tc>
        <w:tc>
          <w:tcPr>
            <w:tcW w:w="2666" w:type="dxa"/>
          </w:tcPr>
          <w:p w:rsidR="006A2362" w:rsidRPr="00A346CF" w:rsidRDefault="006A2362" w:rsidP="00E1303A">
            <w:pPr>
              <w:jc w:val="both"/>
            </w:pPr>
          </w:p>
        </w:tc>
      </w:tr>
    </w:tbl>
    <w:p w:rsidR="00E1303A" w:rsidRPr="00A346CF" w:rsidRDefault="00E1303A" w:rsidP="00E1303A">
      <w:pPr>
        <w:jc w:val="both"/>
      </w:pPr>
    </w:p>
    <w:p w:rsidR="00406CE0" w:rsidRPr="00A346CF" w:rsidRDefault="00406CE0" w:rsidP="00406CE0">
      <w:pPr>
        <w:spacing w:line="276" w:lineRule="auto"/>
        <w:ind w:firstLine="851"/>
        <w:jc w:val="both"/>
        <w:rPr>
          <w:sz w:val="20"/>
          <w:szCs w:val="20"/>
        </w:rPr>
      </w:pPr>
      <w:r w:rsidRPr="00A346CF">
        <w:rPr>
          <w:sz w:val="20"/>
          <w:szCs w:val="20"/>
        </w:rPr>
        <w:t>Настоящим даю согласие Администрации ___________________________________________  на обработку,</w:t>
      </w:r>
    </w:p>
    <w:p w:rsidR="00406CE0" w:rsidRPr="00A346CF" w:rsidRDefault="00406CE0" w:rsidP="00406CE0">
      <w:pPr>
        <w:spacing w:line="276" w:lineRule="auto"/>
        <w:ind w:firstLine="851"/>
        <w:jc w:val="both"/>
        <w:rPr>
          <w:sz w:val="20"/>
          <w:szCs w:val="20"/>
        </w:rPr>
      </w:pPr>
      <w:r w:rsidRPr="00A346CF">
        <w:rPr>
          <w:sz w:val="20"/>
          <w:szCs w:val="20"/>
        </w:rPr>
        <w:t xml:space="preserve">                                                                              </w:t>
      </w:r>
      <w:r w:rsidRPr="00A346CF">
        <w:rPr>
          <w:i/>
          <w:sz w:val="20"/>
          <w:szCs w:val="20"/>
        </w:rPr>
        <w:t xml:space="preserve">  (наименование муниципального образования) </w:t>
      </w:r>
    </w:p>
    <w:p w:rsidR="00406CE0" w:rsidRPr="00A346CF" w:rsidRDefault="00406CE0" w:rsidP="00406CE0">
      <w:pPr>
        <w:spacing w:line="276" w:lineRule="auto"/>
        <w:jc w:val="both"/>
        <w:rPr>
          <w:sz w:val="20"/>
          <w:szCs w:val="20"/>
        </w:rPr>
      </w:pPr>
      <w:r w:rsidRPr="00A346CF">
        <w:rPr>
          <w:sz w:val="20"/>
          <w:szCs w:val="20"/>
        </w:rPr>
        <w:t xml:space="preserve"> включая </w:t>
      </w:r>
      <w:r w:rsidRPr="00A346CF">
        <w:rPr>
          <w:rFonts w:eastAsiaTheme="minorHAnsi"/>
          <w:sz w:val="20"/>
          <w:szCs w:val="20"/>
        </w:rPr>
        <w:t xml:space="preserve">сбор, </w:t>
      </w:r>
      <w:r w:rsidRPr="00A346CF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A346CF">
        <w:rPr>
          <w:sz w:val="20"/>
          <w:szCs w:val="20"/>
        </w:rPr>
        <w:t xml:space="preserve"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</w:t>
      </w:r>
      <w:r w:rsidR="00BD2A02" w:rsidRPr="00A346CF">
        <w:rPr>
          <w:sz w:val="20"/>
          <w:szCs w:val="20"/>
        </w:rPr>
        <w:t>документах (</w:t>
      </w:r>
      <w:r w:rsidRPr="00A346CF">
        <w:rPr>
          <w:sz w:val="20"/>
          <w:szCs w:val="20"/>
        </w:rPr>
        <w:t>копиях документов).</w:t>
      </w:r>
    </w:p>
    <w:p w:rsidR="00406CE0" w:rsidRPr="00A346CF" w:rsidRDefault="00406CE0" w:rsidP="00406CE0">
      <w:pPr>
        <w:pStyle w:val="ConsPlusNonformat"/>
        <w:jc w:val="both"/>
        <w:rPr>
          <w:rFonts w:ascii="Times New Roman" w:hAnsi="Times New Roman" w:cs="Times New Roman"/>
        </w:rPr>
      </w:pPr>
      <w:r w:rsidRPr="00A346CF">
        <w:rPr>
          <w:rFonts w:ascii="Times New Roman" w:hAnsi="Times New Roman" w:cs="Times New Roman"/>
        </w:rPr>
        <w:t>Настоящее согласие действует ________________________________________________________________________</w:t>
      </w:r>
    </w:p>
    <w:p w:rsidR="00406CE0" w:rsidRPr="00A346CF" w:rsidRDefault="00406CE0" w:rsidP="00406CE0">
      <w:pPr>
        <w:ind w:left="2832"/>
        <w:jc w:val="center"/>
        <w:rPr>
          <w:i/>
          <w:sz w:val="18"/>
          <w:szCs w:val="18"/>
        </w:rPr>
      </w:pPr>
      <w:r w:rsidRPr="00A346CF">
        <w:rPr>
          <w:i/>
          <w:sz w:val="18"/>
          <w:szCs w:val="18"/>
        </w:rPr>
        <w:t>(</w:t>
      </w:r>
      <w:r w:rsidRPr="00A346CF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A346CF">
        <w:rPr>
          <w:i/>
          <w:sz w:val="18"/>
          <w:szCs w:val="18"/>
        </w:rPr>
        <w:t>, до момента отзыва согласия, в течение иного определенного срока (определяется заявителем)</w:t>
      </w:r>
    </w:p>
    <w:p w:rsidR="00406CE0" w:rsidRPr="00A346CF" w:rsidRDefault="00406CE0" w:rsidP="00406CE0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A346CF">
        <w:rPr>
          <w:rFonts w:ascii="Times New Roman" w:hAnsi="Times New Roman" w:cs="Times New Roman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406CE0" w:rsidRPr="00A346CF" w:rsidRDefault="00406CE0" w:rsidP="00406CE0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406CE0" w:rsidRPr="00A346CF" w:rsidRDefault="00406CE0" w:rsidP="00406CE0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A346CF">
        <w:rPr>
          <w:sz w:val="20"/>
          <w:szCs w:val="20"/>
          <w:lang w:eastAsia="en-US"/>
        </w:rPr>
        <w:t xml:space="preserve">       «____»  _________ 20 ___ г.                   ________________________                           _________________________</w:t>
      </w:r>
    </w:p>
    <w:p w:rsidR="00BD2A02" w:rsidRPr="00A346CF" w:rsidRDefault="00406CE0" w:rsidP="00406CE0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A346CF">
        <w:rPr>
          <w:sz w:val="20"/>
          <w:szCs w:val="20"/>
          <w:lang w:eastAsia="en-US"/>
        </w:rPr>
        <w:t xml:space="preserve">                                             </w:t>
      </w:r>
      <w:r w:rsidRPr="00A346CF">
        <w:rPr>
          <w:i/>
          <w:sz w:val="20"/>
          <w:szCs w:val="20"/>
          <w:lang w:eastAsia="en-US"/>
        </w:rPr>
        <w:t xml:space="preserve">                                  Подпись заявителя                                           расшифровка подписи</w:t>
      </w:r>
    </w:p>
    <w:p w:rsidR="00406CE0" w:rsidRPr="00A346CF" w:rsidRDefault="00406CE0" w:rsidP="00406CE0">
      <w:pPr>
        <w:tabs>
          <w:tab w:val="left" w:pos="3555"/>
        </w:tabs>
        <w:ind w:right="251"/>
        <w:rPr>
          <w:sz w:val="20"/>
          <w:szCs w:val="20"/>
          <w:lang w:eastAsia="en-US"/>
        </w:rPr>
      </w:pPr>
    </w:p>
    <w:p w:rsidR="00406CE0" w:rsidRPr="00A346CF" w:rsidRDefault="00406CE0" w:rsidP="00406CE0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A346CF">
        <w:rPr>
          <w:sz w:val="20"/>
          <w:szCs w:val="20"/>
          <w:lang w:eastAsia="en-US"/>
        </w:rPr>
        <w:t xml:space="preserve">   «____»  _________ 20 ___ г.                    ________________________                             _________________________</w:t>
      </w:r>
    </w:p>
    <w:p w:rsidR="00406CE0" w:rsidRPr="00A346CF" w:rsidRDefault="00406CE0" w:rsidP="00406CE0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A346CF">
        <w:rPr>
          <w:sz w:val="20"/>
          <w:szCs w:val="20"/>
          <w:lang w:eastAsia="en-US"/>
        </w:rPr>
        <w:t xml:space="preserve">                                                                            </w:t>
      </w:r>
      <w:r w:rsidRPr="00A346CF">
        <w:rPr>
          <w:i/>
          <w:sz w:val="20"/>
          <w:szCs w:val="20"/>
          <w:lang w:eastAsia="en-US"/>
        </w:rPr>
        <w:t xml:space="preserve">  Подпись специалиста,                                      расшифровка подписи</w:t>
      </w:r>
    </w:p>
    <w:p w:rsidR="00545E32" w:rsidRDefault="00406CE0" w:rsidP="0082639F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A346CF">
        <w:rPr>
          <w:i/>
          <w:sz w:val="20"/>
          <w:szCs w:val="20"/>
          <w:lang w:eastAsia="en-US"/>
        </w:rPr>
        <w:t xml:space="preserve">                                                                              </w:t>
      </w:r>
      <w:proofErr w:type="gramStart"/>
      <w:r w:rsidRPr="00A346CF">
        <w:rPr>
          <w:i/>
          <w:sz w:val="20"/>
          <w:szCs w:val="20"/>
          <w:lang w:eastAsia="en-US"/>
        </w:rPr>
        <w:t>прин</w:t>
      </w:r>
      <w:r w:rsidR="0082639F" w:rsidRPr="00A346CF">
        <w:rPr>
          <w:i/>
          <w:sz w:val="20"/>
          <w:szCs w:val="20"/>
          <w:lang w:eastAsia="en-US"/>
        </w:rPr>
        <w:t>явшего</w:t>
      </w:r>
      <w:proofErr w:type="gramEnd"/>
      <w:r w:rsidR="0082639F" w:rsidRPr="00A346CF">
        <w:rPr>
          <w:i/>
          <w:sz w:val="20"/>
          <w:szCs w:val="20"/>
          <w:lang w:eastAsia="en-US"/>
        </w:rPr>
        <w:t xml:space="preserve"> заявление</w:t>
      </w:r>
    </w:p>
    <w:p w:rsidR="00EA411F" w:rsidRDefault="00EA411F" w:rsidP="0082639F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EA411F" w:rsidRDefault="00EA411F" w:rsidP="0082639F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EA411F" w:rsidRDefault="00EA411F" w:rsidP="0082639F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EA411F" w:rsidRPr="00A346CF" w:rsidRDefault="00EA411F" w:rsidP="00EA411F">
      <w:pPr>
        <w:jc w:val="right"/>
        <w:rPr>
          <w:lang w:eastAsia="en-US"/>
        </w:rPr>
      </w:pPr>
      <w:r w:rsidRPr="00A346CF">
        <w:rPr>
          <w:lang w:eastAsia="en-US"/>
        </w:rPr>
        <w:lastRenderedPageBreak/>
        <w:t>Приложение №</w:t>
      </w:r>
      <w:r>
        <w:rPr>
          <w:lang w:eastAsia="en-US"/>
        </w:rPr>
        <w:t xml:space="preserve"> 2</w:t>
      </w:r>
    </w:p>
    <w:p w:rsidR="00EA411F" w:rsidRDefault="00EA411F" w:rsidP="00EA411F">
      <w:pPr>
        <w:jc w:val="right"/>
        <w:rPr>
          <w:b/>
          <w:u w:val="single"/>
        </w:rPr>
      </w:pPr>
      <w:r w:rsidRPr="00A346CF">
        <w:t xml:space="preserve">в </w:t>
      </w:r>
      <w:r>
        <w:rPr>
          <w:b/>
          <w:u w:val="single"/>
        </w:rPr>
        <w:t xml:space="preserve">Администрацию </w:t>
      </w:r>
      <w:proofErr w:type="spellStart"/>
      <w:r>
        <w:rPr>
          <w:b/>
          <w:u w:val="single"/>
        </w:rPr>
        <w:t>Суккозерского</w:t>
      </w:r>
      <w:proofErr w:type="spellEnd"/>
      <w:r>
        <w:rPr>
          <w:b/>
          <w:u w:val="single"/>
        </w:rPr>
        <w:t xml:space="preserve"> </w:t>
      </w:r>
      <w:proofErr w:type="gramStart"/>
      <w:r>
        <w:rPr>
          <w:b/>
          <w:u w:val="single"/>
        </w:rPr>
        <w:t>сельского</w:t>
      </w:r>
      <w:proofErr w:type="gramEnd"/>
      <w:r>
        <w:rPr>
          <w:b/>
          <w:u w:val="single"/>
        </w:rPr>
        <w:t xml:space="preserve"> </w:t>
      </w:r>
    </w:p>
    <w:p w:rsidR="00EA411F" w:rsidRPr="00A346CF" w:rsidRDefault="00EA411F" w:rsidP="00EA411F">
      <w:pPr>
        <w:jc w:val="right"/>
      </w:pPr>
      <w:r>
        <w:rPr>
          <w:b/>
          <w:u w:val="single"/>
        </w:rPr>
        <w:t xml:space="preserve">    поселения_____________________________</w:t>
      </w:r>
    </w:p>
    <w:p w:rsidR="00EA411F" w:rsidRPr="00A346CF" w:rsidRDefault="00EA411F" w:rsidP="00EA411F">
      <w:pPr>
        <w:jc w:val="center"/>
      </w:pPr>
      <w:r>
        <w:t xml:space="preserve">                                                                                        </w:t>
      </w:r>
      <w:r w:rsidRPr="00A346CF">
        <w:t xml:space="preserve">от   </w:t>
      </w:r>
      <w:r>
        <w:rPr>
          <w:b/>
          <w:u w:val="single"/>
        </w:rPr>
        <w:t>Иванова Ивана Ивановича___________</w:t>
      </w:r>
    </w:p>
    <w:p w:rsidR="00EA411F" w:rsidRPr="00A346CF" w:rsidRDefault="00EA411F" w:rsidP="00EA411F">
      <w:pPr>
        <w:jc w:val="right"/>
        <w:rPr>
          <w:i/>
          <w:sz w:val="20"/>
          <w:szCs w:val="20"/>
        </w:rPr>
      </w:pPr>
      <w:r w:rsidRPr="00A346CF">
        <w:rPr>
          <w:i/>
        </w:rPr>
        <w:t xml:space="preserve"> </w:t>
      </w:r>
      <w:r w:rsidRPr="00A346CF">
        <w:rPr>
          <w:i/>
          <w:sz w:val="20"/>
          <w:szCs w:val="20"/>
        </w:rPr>
        <w:t>(ФИО гражданина/ наименование юридического лица)</w:t>
      </w:r>
    </w:p>
    <w:p w:rsidR="00EA411F" w:rsidRPr="00EA411F" w:rsidRDefault="00EA411F" w:rsidP="00EA411F">
      <w:pPr>
        <w:jc w:val="right"/>
        <w:rPr>
          <w:b/>
          <w:u w:val="single"/>
        </w:rPr>
      </w:pPr>
      <w:r w:rsidRPr="00EA411F">
        <w:rPr>
          <w:b/>
          <w:u w:val="single"/>
        </w:rPr>
        <w:t xml:space="preserve">  </w:t>
      </w:r>
      <w:r>
        <w:rPr>
          <w:b/>
          <w:u w:val="single"/>
        </w:rPr>
        <w:t>п</w:t>
      </w:r>
      <w:r w:rsidRPr="00EA411F">
        <w:rPr>
          <w:b/>
          <w:u w:val="single"/>
        </w:rPr>
        <w:t xml:space="preserve">ос. Суккозеро, ул. </w:t>
      </w:r>
      <w:proofErr w:type="gramStart"/>
      <w:r w:rsidRPr="00EA411F">
        <w:rPr>
          <w:b/>
          <w:u w:val="single"/>
        </w:rPr>
        <w:t>Новая</w:t>
      </w:r>
      <w:proofErr w:type="gramEnd"/>
      <w:r w:rsidRPr="00EA411F">
        <w:rPr>
          <w:b/>
          <w:u w:val="single"/>
        </w:rPr>
        <w:t>, д.1,кв.1</w:t>
      </w:r>
      <w:r>
        <w:rPr>
          <w:b/>
          <w:u w:val="single"/>
        </w:rPr>
        <w:t>_________</w:t>
      </w:r>
    </w:p>
    <w:p w:rsidR="00EA411F" w:rsidRPr="00A346CF" w:rsidRDefault="00EA411F" w:rsidP="00EA411F">
      <w:pPr>
        <w:jc w:val="right"/>
        <w:rPr>
          <w:i/>
        </w:rPr>
      </w:pPr>
      <w:r w:rsidRPr="00A346CF">
        <w:rPr>
          <w:i/>
          <w:spacing w:val="4"/>
          <w:sz w:val="20"/>
          <w:szCs w:val="20"/>
        </w:rPr>
        <w:t xml:space="preserve"> (сведения о месте жительства/месте нахождения</w:t>
      </w:r>
      <w:r w:rsidRPr="00A346CF">
        <w:rPr>
          <w:i/>
        </w:rPr>
        <w:t>)</w:t>
      </w:r>
    </w:p>
    <w:p w:rsidR="00EA411F" w:rsidRPr="00EA411F" w:rsidRDefault="00EA411F" w:rsidP="00EA411F">
      <w:pPr>
        <w:jc w:val="right"/>
        <w:rPr>
          <w:b/>
          <w:u w:val="single"/>
        </w:rPr>
      </w:pPr>
      <w:r>
        <w:rPr>
          <w:b/>
          <w:u w:val="single"/>
        </w:rPr>
        <w:t>8 921 000 00 00___________________________</w:t>
      </w:r>
    </w:p>
    <w:p w:rsidR="00EA411F" w:rsidRPr="00A346CF" w:rsidRDefault="00EA411F" w:rsidP="00EA411F">
      <w:pPr>
        <w:rPr>
          <w:i/>
          <w:sz w:val="20"/>
          <w:szCs w:val="20"/>
        </w:rPr>
      </w:pPr>
      <w:r w:rsidRPr="00A346CF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(телефон)</w:t>
      </w:r>
    </w:p>
    <w:p w:rsidR="00EA411F" w:rsidRPr="00EA411F" w:rsidRDefault="00EA411F" w:rsidP="00EA411F">
      <w:pPr>
        <w:tabs>
          <w:tab w:val="left" w:pos="3758"/>
        </w:tabs>
        <w:jc w:val="center"/>
        <w:rPr>
          <w:b/>
        </w:rPr>
      </w:pPr>
      <w:r w:rsidRPr="00EA411F">
        <w:rPr>
          <w:b/>
        </w:rPr>
        <w:t>Образец заполнения заявления</w:t>
      </w:r>
    </w:p>
    <w:p w:rsidR="00EA411F" w:rsidRPr="00A346CF" w:rsidRDefault="00EA411F" w:rsidP="00EA411F">
      <w:pPr>
        <w:tabs>
          <w:tab w:val="left" w:pos="3758"/>
        </w:tabs>
      </w:pPr>
    </w:p>
    <w:p w:rsidR="00EA411F" w:rsidRPr="00A346CF" w:rsidRDefault="00EA411F" w:rsidP="00EA411F">
      <w:pPr>
        <w:spacing w:line="276" w:lineRule="auto"/>
        <w:ind w:firstLine="708"/>
        <w:jc w:val="both"/>
      </w:pPr>
      <w:r w:rsidRPr="00A346CF">
        <w:t>Прошу выдать разрешение на снос (</w:t>
      </w:r>
      <w:r w:rsidRPr="00EA411F">
        <w:rPr>
          <w:u w:val="single"/>
        </w:rPr>
        <w:t>обрезку</w:t>
      </w:r>
      <w:r w:rsidRPr="00A346CF">
        <w:t>, пересадку) зеленых насаждений ____________</w:t>
      </w:r>
    </w:p>
    <w:p w:rsidR="00EA411F" w:rsidRPr="00A346CF" w:rsidRDefault="00EA411F" w:rsidP="00EA411F">
      <w:pPr>
        <w:spacing w:line="276" w:lineRule="auto"/>
        <w:ind w:firstLine="708"/>
        <w:jc w:val="both"/>
        <w:rPr>
          <w:i/>
          <w:sz w:val="20"/>
          <w:szCs w:val="20"/>
        </w:rPr>
      </w:pPr>
      <w:r w:rsidRPr="00A346CF">
        <w:rPr>
          <w:i/>
          <w:sz w:val="20"/>
          <w:szCs w:val="20"/>
        </w:rPr>
        <w:t xml:space="preserve">                                                                  (нужное подчеркнуть)</w:t>
      </w:r>
    </w:p>
    <w:p w:rsidR="00EA411F" w:rsidRPr="00A346CF" w:rsidRDefault="00EA411F" w:rsidP="00EA411F">
      <w:pPr>
        <w:spacing w:line="276" w:lineRule="auto"/>
        <w:jc w:val="both"/>
      </w:pPr>
      <w:r w:rsidRPr="00EA411F">
        <w:rPr>
          <w:b/>
          <w:u w:val="single"/>
        </w:rPr>
        <w:t xml:space="preserve">Тополь </w:t>
      </w:r>
      <w:r>
        <w:rPr>
          <w:b/>
          <w:u w:val="single"/>
        </w:rPr>
        <w:t>в количестве 1 штуки________________________________________</w:t>
      </w:r>
      <w:r w:rsidRPr="00A346CF">
        <w:t xml:space="preserve">, </w:t>
      </w:r>
      <w:proofErr w:type="gramStart"/>
      <w:r w:rsidRPr="00A346CF">
        <w:t>расположенных</w:t>
      </w:r>
      <w:proofErr w:type="gramEnd"/>
      <w:r w:rsidRPr="00A346CF">
        <w:t xml:space="preserve"> по </w:t>
      </w:r>
    </w:p>
    <w:p w:rsidR="00EA411F" w:rsidRPr="00A346CF" w:rsidRDefault="00EA411F" w:rsidP="00EA411F">
      <w:pPr>
        <w:spacing w:line="276" w:lineRule="auto"/>
        <w:jc w:val="both"/>
        <w:rPr>
          <w:i/>
          <w:sz w:val="20"/>
          <w:szCs w:val="20"/>
        </w:rPr>
      </w:pPr>
      <w:r w:rsidRPr="00A346CF">
        <w:rPr>
          <w:i/>
          <w:sz w:val="20"/>
          <w:szCs w:val="20"/>
        </w:rPr>
        <w:t xml:space="preserve">                                                    (указать количество и вид зеленых насаждений)</w:t>
      </w:r>
    </w:p>
    <w:p w:rsidR="00EA411F" w:rsidRPr="00A346CF" w:rsidRDefault="00EA411F" w:rsidP="00EA411F">
      <w:pPr>
        <w:spacing w:line="276" w:lineRule="auto"/>
        <w:jc w:val="both"/>
      </w:pPr>
      <w:r w:rsidRPr="00A346CF">
        <w:t>адресу:</w:t>
      </w:r>
      <w:r w:rsidRPr="00EA411F">
        <w:rPr>
          <w:b/>
          <w:u w:val="single"/>
        </w:rPr>
        <w:t xml:space="preserve"> </w:t>
      </w:r>
      <w:r>
        <w:rPr>
          <w:b/>
          <w:u w:val="single"/>
        </w:rPr>
        <w:t>п</w:t>
      </w:r>
      <w:r w:rsidRPr="00EA411F">
        <w:rPr>
          <w:b/>
          <w:u w:val="single"/>
        </w:rPr>
        <w:t xml:space="preserve">ос. Суккозеро, ул. </w:t>
      </w:r>
      <w:proofErr w:type="gramStart"/>
      <w:r w:rsidRPr="00EA411F">
        <w:rPr>
          <w:b/>
          <w:u w:val="single"/>
        </w:rPr>
        <w:t>Новая</w:t>
      </w:r>
      <w:proofErr w:type="gramEnd"/>
      <w:r w:rsidRPr="00EA411F">
        <w:rPr>
          <w:b/>
          <w:u w:val="single"/>
        </w:rPr>
        <w:t>, д.1,кв.1</w:t>
      </w:r>
      <w:r>
        <w:rPr>
          <w:b/>
          <w:u w:val="single"/>
        </w:rPr>
        <w:t>______________________________________________</w:t>
      </w:r>
      <w:r>
        <w:t>,</w:t>
      </w:r>
    </w:p>
    <w:p w:rsidR="00EA411F" w:rsidRPr="00A346CF" w:rsidRDefault="00EA411F" w:rsidP="00EA411F">
      <w:pPr>
        <w:spacing w:line="276" w:lineRule="auto"/>
        <w:jc w:val="both"/>
      </w:pPr>
      <w:r w:rsidRPr="00A346CF">
        <w:t xml:space="preserve">основание для сноса (обрезки, пересадки): </w:t>
      </w:r>
      <w:r w:rsidR="004B7669" w:rsidRPr="004B7669">
        <w:rPr>
          <w:b/>
          <w:u w:val="single"/>
        </w:rPr>
        <w:t xml:space="preserve">закрывает </w:t>
      </w:r>
      <w:r w:rsidR="004B7669">
        <w:rPr>
          <w:b/>
          <w:u w:val="single"/>
        </w:rPr>
        <w:t>окно в детской комнате________________</w:t>
      </w:r>
    </w:p>
    <w:p w:rsidR="00EA411F" w:rsidRPr="00A346CF" w:rsidRDefault="00EA411F" w:rsidP="00EA411F">
      <w:pPr>
        <w:spacing w:line="276" w:lineRule="auto"/>
        <w:jc w:val="both"/>
      </w:pPr>
      <w:r w:rsidRPr="00A346CF">
        <w:t>____________________________________________________________________________________;</w:t>
      </w:r>
    </w:p>
    <w:p w:rsidR="00EA411F" w:rsidRPr="00A346CF" w:rsidRDefault="00EA411F" w:rsidP="00EA411F">
      <w:pPr>
        <w:spacing w:line="276" w:lineRule="auto"/>
        <w:jc w:val="both"/>
      </w:pPr>
      <w:r w:rsidRPr="00A346CF">
        <w:t>предполагаемые сроки проведения работ по сносу (обрезке, пересадке) зеленых насаждений:</w:t>
      </w:r>
    </w:p>
    <w:p w:rsidR="00EA411F" w:rsidRPr="00A346CF" w:rsidRDefault="004B7669" w:rsidP="00EA411F">
      <w:pPr>
        <w:spacing w:line="276" w:lineRule="auto"/>
        <w:jc w:val="both"/>
      </w:pPr>
      <w:r w:rsidRPr="004B7669">
        <w:rPr>
          <w:b/>
          <w:u w:val="single"/>
        </w:rPr>
        <w:t>01.06.</w:t>
      </w:r>
      <w:r>
        <w:rPr>
          <w:b/>
          <w:u w:val="single"/>
        </w:rPr>
        <w:t>2019___________________________________________________________________________</w:t>
      </w:r>
      <w:r w:rsidR="00EA411F" w:rsidRPr="00A346CF">
        <w:t xml:space="preserve">; </w:t>
      </w:r>
    </w:p>
    <w:p w:rsidR="00EA411F" w:rsidRPr="00A346CF" w:rsidRDefault="00EA411F" w:rsidP="00EA411F">
      <w:pPr>
        <w:spacing w:line="276" w:lineRule="auto"/>
        <w:jc w:val="both"/>
      </w:pPr>
      <w:r w:rsidRPr="00A346CF">
        <w:t>предполагаемое место пересадки зеленых насаждений _____________________________________.</w:t>
      </w:r>
    </w:p>
    <w:p w:rsidR="00EA411F" w:rsidRPr="00A346CF" w:rsidRDefault="00EA411F" w:rsidP="00EA411F">
      <w:pPr>
        <w:pStyle w:val="3"/>
        <w:spacing w:after="0" w:line="276" w:lineRule="auto"/>
        <w:jc w:val="both"/>
        <w:rPr>
          <w:i/>
          <w:sz w:val="20"/>
          <w:szCs w:val="20"/>
        </w:rPr>
      </w:pPr>
      <w:r w:rsidRPr="00A346CF"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346CF">
        <w:rPr>
          <w:i/>
          <w:sz w:val="20"/>
          <w:szCs w:val="20"/>
        </w:rPr>
        <w:t xml:space="preserve">  (заполняется в случае пересадки)</w:t>
      </w:r>
    </w:p>
    <w:p w:rsidR="00EA411F" w:rsidRPr="00A346CF" w:rsidRDefault="00EA411F" w:rsidP="00EA411F">
      <w:pPr>
        <w:jc w:val="both"/>
      </w:pPr>
      <w:r w:rsidRPr="00A346CF">
        <w:t>Приложение:</w:t>
      </w:r>
    </w:p>
    <w:p w:rsidR="00EA411F" w:rsidRPr="00A346CF" w:rsidRDefault="00EA411F" w:rsidP="00EA411F">
      <w:pPr>
        <w:jc w:val="both"/>
      </w:pPr>
      <w:r w:rsidRPr="00A346CF">
        <w:t xml:space="preserve">                                 </w:t>
      </w:r>
    </w:p>
    <w:tbl>
      <w:tblPr>
        <w:tblStyle w:val="a3"/>
        <w:tblW w:w="10004" w:type="dxa"/>
        <w:tblLook w:val="04A0" w:firstRow="1" w:lastRow="0" w:firstColumn="1" w:lastColumn="0" w:noHBand="0" w:noVBand="1"/>
      </w:tblPr>
      <w:tblGrid>
        <w:gridCol w:w="709"/>
        <w:gridCol w:w="4219"/>
        <w:gridCol w:w="2410"/>
        <w:gridCol w:w="2666"/>
      </w:tblGrid>
      <w:tr w:rsidR="00EA411F" w:rsidRPr="00A346CF" w:rsidTr="00077CF4">
        <w:tc>
          <w:tcPr>
            <w:tcW w:w="709" w:type="dxa"/>
            <w:hideMark/>
          </w:tcPr>
          <w:p w:rsidR="00EA411F" w:rsidRPr="00A346CF" w:rsidRDefault="00EA411F" w:rsidP="00077CF4">
            <w:pPr>
              <w:jc w:val="center"/>
              <w:rPr>
                <w:b/>
                <w:bCs/>
              </w:rPr>
            </w:pPr>
            <w:r w:rsidRPr="00A346CF">
              <w:rPr>
                <w:b/>
                <w:bCs/>
              </w:rPr>
              <w:t>№</w:t>
            </w:r>
          </w:p>
        </w:tc>
        <w:tc>
          <w:tcPr>
            <w:tcW w:w="4219" w:type="dxa"/>
            <w:hideMark/>
          </w:tcPr>
          <w:p w:rsidR="00EA411F" w:rsidRPr="00A346CF" w:rsidRDefault="00EA411F" w:rsidP="00077CF4">
            <w:pPr>
              <w:jc w:val="center"/>
              <w:rPr>
                <w:b/>
                <w:bCs/>
              </w:rPr>
            </w:pPr>
            <w:r w:rsidRPr="00A346CF">
              <w:rPr>
                <w:b/>
                <w:bCs/>
              </w:rPr>
              <w:t>Наименование документов</w:t>
            </w:r>
          </w:p>
        </w:tc>
        <w:tc>
          <w:tcPr>
            <w:tcW w:w="2410" w:type="dxa"/>
            <w:hideMark/>
          </w:tcPr>
          <w:p w:rsidR="00EA411F" w:rsidRPr="00A346CF" w:rsidRDefault="00EA411F" w:rsidP="00077CF4">
            <w:pPr>
              <w:jc w:val="center"/>
              <w:rPr>
                <w:b/>
                <w:bCs/>
              </w:rPr>
            </w:pPr>
            <w:r w:rsidRPr="00A346CF">
              <w:rPr>
                <w:b/>
                <w:bCs/>
              </w:rPr>
              <w:t>Количество листов оригиналов</w:t>
            </w:r>
          </w:p>
        </w:tc>
        <w:tc>
          <w:tcPr>
            <w:tcW w:w="2666" w:type="dxa"/>
            <w:hideMark/>
          </w:tcPr>
          <w:p w:rsidR="00EA411F" w:rsidRPr="00A346CF" w:rsidRDefault="00EA411F" w:rsidP="00077CF4">
            <w:pPr>
              <w:jc w:val="center"/>
              <w:rPr>
                <w:b/>
                <w:bCs/>
              </w:rPr>
            </w:pPr>
            <w:r w:rsidRPr="00A346CF">
              <w:rPr>
                <w:b/>
                <w:bCs/>
              </w:rPr>
              <w:t>Количество листов копий</w:t>
            </w:r>
          </w:p>
        </w:tc>
      </w:tr>
      <w:tr w:rsidR="00EA411F" w:rsidRPr="00A346CF" w:rsidTr="00077CF4">
        <w:tc>
          <w:tcPr>
            <w:tcW w:w="709" w:type="dxa"/>
            <w:hideMark/>
          </w:tcPr>
          <w:p w:rsidR="00EA411F" w:rsidRPr="00A346CF" w:rsidRDefault="00EA411F" w:rsidP="00077CF4">
            <w:pPr>
              <w:jc w:val="center"/>
              <w:rPr>
                <w:b/>
                <w:bCs/>
              </w:rPr>
            </w:pPr>
          </w:p>
        </w:tc>
        <w:tc>
          <w:tcPr>
            <w:tcW w:w="4219" w:type="dxa"/>
            <w:hideMark/>
          </w:tcPr>
          <w:p w:rsidR="00EA411F" w:rsidRPr="00A346CF" w:rsidRDefault="00EA411F" w:rsidP="00077CF4">
            <w:pPr>
              <w:jc w:val="both"/>
            </w:pPr>
          </w:p>
        </w:tc>
        <w:tc>
          <w:tcPr>
            <w:tcW w:w="2410" w:type="dxa"/>
            <w:hideMark/>
          </w:tcPr>
          <w:p w:rsidR="00EA411F" w:rsidRPr="00A346CF" w:rsidRDefault="00EA411F" w:rsidP="00077CF4">
            <w:pPr>
              <w:jc w:val="both"/>
            </w:pPr>
          </w:p>
        </w:tc>
        <w:tc>
          <w:tcPr>
            <w:tcW w:w="2666" w:type="dxa"/>
            <w:hideMark/>
          </w:tcPr>
          <w:p w:rsidR="00EA411F" w:rsidRPr="00A346CF" w:rsidRDefault="00EA411F" w:rsidP="00077CF4">
            <w:pPr>
              <w:jc w:val="both"/>
            </w:pPr>
          </w:p>
        </w:tc>
      </w:tr>
      <w:tr w:rsidR="00EA411F" w:rsidRPr="00A346CF" w:rsidTr="00077CF4">
        <w:trPr>
          <w:trHeight w:val="268"/>
        </w:trPr>
        <w:tc>
          <w:tcPr>
            <w:tcW w:w="709" w:type="dxa"/>
            <w:hideMark/>
          </w:tcPr>
          <w:p w:rsidR="00EA411F" w:rsidRPr="00A346CF" w:rsidRDefault="00EA411F" w:rsidP="00077CF4">
            <w:pPr>
              <w:jc w:val="center"/>
            </w:pPr>
            <w:r w:rsidRPr="00A346CF">
              <w:t>1</w:t>
            </w:r>
          </w:p>
        </w:tc>
        <w:tc>
          <w:tcPr>
            <w:tcW w:w="4219" w:type="dxa"/>
            <w:hideMark/>
          </w:tcPr>
          <w:p w:rsidR="00EA411F" w:rsidRPr="00A346CF" w:rsidRDefault="00EA411F" w:rsidP="00077CF4">
            <w:pPr>
              <w:jc w:val="both"/>
            </w:pPr>
          </w:p>
        </w:tc>
        <w:tc>
          <w:tcPr>
            <w:tcW w:w="2410" w:type="dxa"/>
            <w:hideMark/>
          </w:tcPr>
          <w:p w:rsidR="00EA411F" w:rsidRPr="00A346CF" w:rsidRDefault="00EA411F" w:rsidP="00077CF4">
            <w:pPr>
              <w:jc w:val="both"/>
            </w:pPr>
          </w:p>
        </w:tc>
        <w:tc>
          <w:tcPr>
            <w:tcW w:w="2666" w:type="dxa"/>
            <w:hideMark/>
          </w:tcPr>
          <w:p w:rsidR="00EA411F" w:rsidRPr="00A346CF" w:rsidRDefault="00EA411F" w:rsidP="00077CF4">
            <w:pPr>
              <w:jc w:val="both"/>
            </w:pPr>
          </w:p>
        </w:tc>
      </w:tr>
      <w:tr w:rsidR="00EA411F" w:rsidRPr="00A346CF" w:rsidTr="00077CF4">
        <w:tc>
          <w:tcPr>
            <w:tcW w:w="709" w:type="dxa"/>
          </w:tcPr>
          <w:p w:rsidR="00EA411F" w:rsidRPr="00A346CF" w:rsidRDefault="00EA411F" w:rsidP="00077CF4">
            <w:pPr>
              <w:jc w:val="center"/>
            </w:pPr>
            <w:r w:rsidRPr="00A346CF">
              <w:t>2</w:t>
            </w:r>
          </w:p>
        </w:tc>
        <w:tc>
          <w:tcPr>
            <w:tcW w:w="4219" w:type="dxa"/>
          </w:tcPr>
          <w:p w:rsidR="00EA411F" w:rsidRPr="00A346CF" w:rsidRDefault="00EA411F" w:rsidP="00077CF4">
            <w:pPr>
              <w:jc w:val="both"/>
            </w:pPr>
          </w:p>
        </w:tc>
        <w:tc>
          <w:tcPr>
            <w:tcW w:w="2410" w:type="dxa"/>
          </w:tcPr>
          <w:p w:rsidR="00EA411F" w:rsidRPr="00A346CF" w:rsidRDefault="00EA411F" w:rsidP="00077CF4">
            <w:pPr>
              <w:jc w:val="both"/>
            </w:pPr>
          </w:p>
        </w:tc>
        <w:tc>
          <w:tcPr>
            <w:tcW w:w="2666" w:type="dxa"/>
          </w:tcPr>
          <w:p w:rsidR="00EA411F" w:rsidRPr="00A346CF" w:rsidRDefault="00EA411F" w:rsidP="00077CF4">
            <w:pPr>
              <w:jc w:val="both"/>
            </w:pPr>
          </w:p>
        </w:tc>
      </w:tr>
      <w:tr w:rsidR="00EA411F" w:rsidRPr="00A346CF" w:rsidTr="00077CF4">
        <w:tc>
          <w:tcPr>
            <w:tcW w:w="709" w:type="dxa"/>
          </w:tcPr>
          <w:p w:rsidR="00EA411F" w:rsidRPr="00A346CF" w:rsidRDefault="00EA411F" w:rsidP="00077CF4">
            <w:pPr>
              <w:jc w:val="center"/>
            </w:pPr>
            <w:r w:rsidRPr="00A346CF">
              <w:t>3</w:t>
            </w:r>
          </w:p>
        </w:tc>
        <w:tc>
          <w:tcPr>
            <w:tcW w:w="4219" w:type="dxa"/>
          </w:tcPr>
          <w:p w:rsidR="00EA411F" w:rsidRPr="00A346CF" w:rsidRDefault="00EA411F" w:rsidP="00077CF4">
            <w:pPr>
              <w:jc w:val="both"/>
            </w:pPr>
          </w:p>
        </w:tc>
        <w:tc>
          <w:tcPr>
            <w:tcW w:w="2410" w:type="dxa"/>
          </w:tcPr>
          <w:p w:rsidR="00EA411F" w:rsidRPr="00A346CF" w:rsidRDefault="00EA411F" w:rsidP="00077CF4">
            <w:pPr>
              <w:jc w:val="both"/>
            </w:pPr>
          </w:p>
        </w:tc>
        <w:tc>
          <w:tcPr>
            <w:tcW w:w="2666" w:type="dxa"/>
          </w:tcPr>
          <w:p w:rsidR="00EA411F" w:rsidRPr="00A346CF" w:rsidRDefault="00EA411F" w:rsidP="00077CF4">
            <w:pPr>
              <w:jc w:val="both"/>
            </w:pPr>
          </w:p>
        </w:tc>
      </w:tr>
      <w:tr w:rsidR="00EA411F" w:rsidRPr="00A346CF" w:rsidTr="00077CF4">
        <w:tc>
          <w:tcPr>
            <w:tcW w:w="709" w:type="dxa"/>
          </w:tcPr>
          <w:p w:rsidR="00EA411F" w:rsidRPr="00A346CF" w:rsidRDefault="00EA411F" w:rsidP="00077CF4">
            <w:pPr>
              <w:jc w:val="center"/>
            </w:pPr>
            <w:r w:rsidRPr="00A346CF">
              <w:t>4</w:t>
            </w:r>
          </w:p>
        </w:tc>
        <w:tc>
          <w:tcPr>
            <w:tcW w:w="4219" w:type="dxa"/>
          </w:tcPr>
          <w:p w:rsidR="00EA411F" w:rsidRPr="00A346CF" w:rsidRDefault="00EA411F" w:rsidP="00077CF4">
            <w:pPr>
              <w:jc w:val="both"/>
            </w:pPr>
          </w:p>
        </w:tc>
        <w:tc>
          <w:tcPr>
            <w:tcW w:w="2410" w:type="dxa"/>
          </w:tcPr>
          <w:p w:rsidR="00EA411F" w:rsidRPr="00A346CF" w:rsidRDefault="00EA411F" w:rsidP="00077CF4">
            <w:pPr>
              <w:jc w:val="both"/>
            </w:pPr>
          </w:p>
        </w:tc>
        <w:tc>
          <w:tcPr>
            <w:tcW w:w="2666" w:type="dxa"/>
          </w:tcPr>
          <w:p w:rsidR="00EA411F" w:rsidRPr="00A346CF" w:rsidRDefault="00EA411F" w:rsidP="00077CF4">
            <w:pPr>
              <w:jc w:val="both"/>
            </w:pPr>
          </w:p>
        </w:tc>
      </w:tr>
    </w:tbl>
    <w:p w:rsidR="00EA411F" w:rsidRPr="00A346CF" w:rsidRDefault="00EA411F" w:rsidP="00EA411F">
      <w:pPr>
        <w:jc w:val="both"/>
      </w:pPr>
    </w:p>
    <w:p w:rsidR="00EA411F" w:rsidRPr="00A346CF" w:rsidRDefault="00EA411F" w:rsidP="00EA411F">
      <w:pPr>
        <w:spacing w:line="276" w:lineRule="auto"/>
        <w:ind w:firstLine="851"/>
        <w:jc w:val="both"/>
        <w:rPr>
          <w:sz w:val="20"/>
          <w:szCs w:val="20"/>
        </w:rPr>
      </w:pPr>
      <w:r w:rsidRPr="00A346CF">
        <w:rPr>
          <w:sz w:val="20"/>
          <w:szCs w:val="20"/>
        </w:rPr>
        <w:t xml:space="preserve">Настоящим даю согласие </w:t>
      </w:r>
      <w:r w:rsidRPr="004B7669">
        <w:rPr>
          <w:b/>
          <w:sz w:val="20"/>
          <w:szCs w:val="20"/>
          <w:u w:val="single"/>
        </w:rPr>
        <w:t xml:space="preserve">Администрации </w:t>
      </w:r>
      <w:proofErr w:type="spellStart"/>
      <w:r w:rsidR="004B7669" w:rsidRPr="004B7669">
        <w:rPr>
          <w:b/>
          <w:sz w:val="20"/>
          <w:szCs w:val="20"/>
          <w:u w:val="single"/>
        </w:rPr>
        <w:t>Суккозерского</w:t>
      </w:r>
      <w:proofErr w:type="spellEnd"/>
      <w:r w:rsidR="004B7669" w:rsidRPr="004B7669">
        <w:rPr>
          <w:b/>
          <w:sz w:val="20"/>
          <w:szCs w:val="20"/>
          <w:u w:val="single"/>
        </w:rPr>
        <w:t xml:space="preserve"> сельского поселения</w:t>
      </w:r>
      <w:r w:rsidRPr="00A346CF">
        <w:rPr>
          <w:sz w:val="20"/>
          <w:szCs w:val="20"/>
        </w:rPr>
        <w:t xml:space="preserve">  на обработку,</w:t>
      </w:r>
    </w:p>
    <w:p w:rsidR="00EA411F" w:rsidRPr="00A346CF" w:rsidRDefault="00EA411F" w:rsidP="00EA411F">
      <w:pPr>
        <w:spacing w:line="276" w:lineRule="auto"/>
        <w:ind w:firstLine="851"/>
        <w:jc w:val="both"/>
        <w:rPr>
          <w:sz w:val="20"/>
          <w:szCs w:val="20"/>
        </w:rPr>
      </w:pPr>
      <w:r w:rsidRPr="00A346CF">
        <w:rPr>
          <w:sz w:val="20"/>
          <w:szCs w:val="20"/>
        </w:rPr>
        <w:t xml:space="preserve">                                              </w:t>
      </w:r>
      <w:r w:rsidR="004B7669">
        <w:rPr>
          <w:sz w:val="20"/>
          <w:szCs w:val="20"/>
        </w:rPr>
        <w:t xml:space="preserve">        (</w:t>
      </w:r>
      <w:r w:rsidRPr="00A346CF">
        <w:rPr>
          <w:i/>
          <w:sz w:val="20"/>
          <w:szCs w:val="20"/>
        </w:rPr>
        <w:t xml:space="preserve">наименование муниципального образования) </w:t>
      </w:r>
    </w:p>
    <w:p w:rsidR="00EA411F" w:rsidRPr="00A346CF" w:rsidRDefault="00EA411F" w:rsidP="00EA411F">
      <w:pPr>
        <w:spacing w:line="276" w:lineRule="auto"/>
        <w:jc w:val="both"/>
        <w:rPr>
          <w:sz w:val="20"/>
          <w:szCs w:val="20"/>
        </w:rPr>
      </w:pPr>
      <w:r w:rsidRPr="00A346CF">
        <w:rPr>
          <w:sz w:val="20"/>
          <w:szCs w:val="20"/>
        </w:rPr>
        <w:t xml:space="preserve"> </w:t>
      </w:r>
      <w:proofErr w:type="gramStart"/>
      <w:r w:rsidRPr="00A346CF">
        <w:rPr>
          <w:sz w:val="20"/>
          <w:szCs w:val="20"/>
        </w:rPr>
        <w:t xml:space="preserve">включая </w:t>
      </w:r>
      <w:r w:rsidRPr="00A346CF">
        <w:rPr>
          <w:rFonts w:eastAsiaTheme="minorHAnsi"/>
          <w:sz w:val="20"/>
          <w:szCs w:val="20"/>
        </w:rPr>
        <w:t xml:space="preserve">сбор, </w:t>
      </w:r>
      <w:r w:rsidRPr="00A346CF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A346CF">
        <w:rPr>
          <w:sz w:val="20"/>
          <w:szCs w:val="20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документах (копиях документов).</w:t>
      </w:r>
      <w:proofErr w:type="gramEnd"/>
    </w:p>
    <w:p w:rsidR="00EA411F" w:rsidRPr="004B7669" w:rsidRDefault="00EA411F" w:rsidP="00EA411F">
      <w:pPr>
        <w:pStyle w:val="ConsPlusNonformat"/>
        <w:jc w:val="both"/>
        <w:rPr>
          <w:rFonts w:ascii="Times New Roman" w:hAnsi="Times New Roman" w:cs="Times New Roman"/>
          <w:b/>
          <w:u w:val="single"/>
        </w:rPr>
      </w:pPr>
      <w:r w:rsidRPr="00A346CF">
        <w:rPr>
          <w:rFonts w:ascii="Times New Roman" w:hAnsi="Times New Roman" w:cs="Times New Roman"/>
        </w:rPr>
        <w:t xml:space="preserve">Настоящее согласие действует </w:t>
      </w:r>
      <w:r w:rsidR="004B7669">
        <w:rPr>
          <w:rFonts w:ascii="Times New Roman" w:hAnsi="Times New Roman" w:cs="Times New Roman"/>
          <w:b/>
          <w:u w:val="single"/>
        </w:rPr>
        <w:t>до момента получения результата муниципальной услуги</w:t>
      </w:r>
      <w:bookmarkStart w:id="0" w:name="_GoBack"/>
      <w:bookmarkEnd w:id="0"/>
    </w:p>
    <w:p w:rsidR="00EA411F" w:rsidRPr="00A346CF" w:rsidRDefault="00EA411F" w:rsidP="00EA411F">
      <w:pPr>
        <w:ind w:left="2832"/>
        <w:jc w:val="center"/>
        <w:rPr>
          <w:i/>
          <w:sz w:val="18"/>
          <w:szCs w:val="18"/>
        </w:rPr>
      </w:pPr>
      <w:proofErr w:type="gramStart"/>
      <w:r w:rsidRPr="00A346CF">
        <w:rPr>
          <w:i/>
          <w:sz w:val="18"/>
          <w:szCs w:val="18"/>
        </w:rPr>
        <w:t>(</w:t>
      </w:r>
      <w:r w:rsidRPr="00A346CF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A346CF">
        <w:rPr>
          <w:i/>
          <w:sz w:val="18"/>
          <w:szCs w:val="18"/>
        </w:rPr>
        <w:t>, до момента отзыва согласия, в течение иного определенного срока (определяется заявителем)</w:t>
      </w:r>
      <w:proofErr w:type="gramEnd"/>
    </w:p>
    <w:p w:rsidR="00EA411F" w:rsidRPr="00A346CF" w:rsidRDefault="00EA411F" w:rsidP="00EA411F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A346CF">
        <w:rPr>
          <w:rFonts w:ascii="Times New Roman" w:hAnsi="Times New Roman" w:cs="Times New Roman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EA411F" w:rsidRPr="00A346CF" w:rsidRDefault="00EA411F" w:rsidP="00EA411F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EA411F" w:rsidRPr="00A346CF" w:rsidRDefault="00EA411F" w:rsidP="00EA411F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A346CF">
        <w:rPr>
          <w:sz w:val="20"/>
          <w:szCs w:val="20"/>
          <w:lang w:eastAsia="en-US"/>
        </w:rPr>
        <w:t xml:space="preserve">       «____»  _________ 20 ___ г.                   ________________________                           _________________________</w:t>
      </w:r>
    </w:p>
    <w:p w:rsidR="00EA411F" w:rsidRPr="00A346CF" w:rsidRDefault="00EA411F" w:rsidP="00EA411F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A346CF">
        <w:rPr>
          <w:sz w:val="20"/>
          <w:szCs w:val="20"/>
          <w:lang w:eastAsia="en-US"/>
        </w:rPr>
        <w:t xml:space="preserve">                                             </w:t>
      </w:r>
      <w:r w:rsidRPr="00A346CF">
        <w:rPr>
          <w:i/>
          <w:sz w:val="20"/>
          <w:szCs w:val="20"/>
          <w:lang w:eastAsia="en-US"/>
        </w:rPr>
        <w:t xml:space="preserve">                                  Подпись заявителя                                           расшифровка подписи</w:t>
      </w:r>
    </w:p>
    <w:p w:rsidR="00EA411F" w:rsidRPr="00A346CF" w:rsidRDefault="00EA411F" w:rsidP="00EA411F">
      <w:pPr>
        <w:tabs>
          <w:tab w:val="left" w:pos="3555"/>
        </w:tabs>
        <w:ind w:right="251"/>
        <w:rPr>
          <w:sz w:val="20"/>
          <w:szCs w:val="20"/>
          <w:lang w:eastAsia="en-US"/>
        </w:rPr>
      </w:pPr>
    </w:p>
    <w:p w:rsidR="00EA411F" w:rsidRPr="00A346CF" w:rsidRDefault="00EA411F" w:rsidP="00EA411F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A346CF">
        <w:rPr>
          <w:sz w:val="20"/>
          <w:szCs w:val="20"/>
          <w:lang w:eastAsia="en-US"/>
        </w:rPr>
        <w:t xml:space="preserve">   «____»  _________ 20 ___ г.                    ________________________                             _________________________</w:t>
      </w:r>
    </w:p>
    <w:p w:rsidR="00EA411F" w:rsidRPr="00A346CF" w:rsidRDefault="00EA411F" w:rsidP="00EA411F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A346CF">
        <w:rPr>
          <w:sz w:val="20"/>
          <w:szCs w:val="20"/>
          <w:lang w:eastAsia="en-US"/>
        </w:rPr>
        <w:t xml:space="preserve">                                                                            </w:t>
      </w:r>
      <w:r w:rsidRPr="00A346CF">
        <w:rPr>
          <w:i/>
          <w:sz w:val="20"/>
          <w:szCs w:val="20"/>
          <w:lang w:eastAsia="en-US"/>
        </w:rPr>
        <w:t xml:space="preserve">  Подпись специалиста,                                      расшифровка подписи</w:t>
      </w:r>
    </w:p>
    <w:p w:rsidR="00EA411F" w:rsidRPr="00A346CF" w:rsidRDefault="00EA411F" w:rsidP="00EA411F">
      <w:pPr>
        <w:tabs>
          <w:tab w:val="left" w:pos="3555"/>
        </w:tabs>
        <w:ind w:right="251"/>
        <w:rPr>
          <w:lang w:eastAsia="en-US"/>
        </w:rPr>
      </w:pPr>
      <w:r w:rsidRPr="00A346CF">
        <w:rPr>
          <w:i/>
          <w:sz w:val="20"/>
          <w:szCs w:val="20"/>
          <w:lang w:eastAsia="en-US"/>
        </w:rPr>
        <w:t xml:space="preserve">                                                                              </w:t>
      </w:r>
      <w:proofErr w:type="gramStart"/>
      <w:r w:rsidRPr="00A346CF">
        <w:rPr>
          <w:i/>
          <w:sz w:val="20"/>
          <w:szCs w:val="20"/>
          <w:lang w:eastAsia="en-US"/>
        </w:rPr>
        <w:t>принявшего</w:t>
      </w:r>
      <w:proofErr w:type="gramEnd"/>
      <w:r w:rsidRPr="00A346CF">
        <w:rPr>
          <w:i/>
          <w:sz w:val="20"/>
          <w:szCs w:val="20"/>
          <w:lang w:eastAsia="en-US"/>
        </w:rPr>
        <w:t xml:space="preserve"> заявление</w:t>
      </w:r>
    </w:p>
    <w:p w:rsidR="00EA411F" w:rsidRPr="00A346CF" w:rsidRDefault="00EA411F" w:rsidP="0082639F">
      <w:pPr>
        <w:tabs>
          <w:tab w:val="left" w:pos="3555"/>
        </w:tabs>
        <w:ind w:right="251"/>
        <w:rPr>
          <w:lang w:eastAsia="en-US"/>
        </w:rPr>
      </w:pPr>
    </w:p>
    <w:sectPr w:rsidR="00EA411F" w:rsidRPr="00A346CF" w:rsidSect="00D52593">
      <w:headerReference w:type="default" r:id="rId12"/>
      <w:footerReference w:type="default" r:id="rId13"/>
      <w:pgSz w:w="11907" w:h="16839" w:code="9"/>
      <w:pgMar w:top="567" w:right="67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7BB" w:rsidRDefault="00A327BB" w:rsidP="004D6E54">
      <w:r>
        <w:separator/>
      </w:r>
    </w:p>
  </w:endnote>
  <w:endnote w:type="continuationSeparator" w:id="0">
    <w:p w:rsidR="00A327BB" w:rsidRDefault="00A327BB" w:rsidP="004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005" w:rsidRDefault="001F3005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005" w:rsidRPr="00A01E32" w:rsidRDefault="001F3005" w:rsidP="00A01E32">
    <w:pPr>
      <w:pStyle w:val="a6"/>
      <w:rPr>
        <w:rStyle w:val="FontStyle21"/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7BB" w:rsidRDefault="00A327BB" w:rsidP="004D6E54">
      <w:r>
        <w:separator/>
      </w:r>
    </w:p>
  </w:footnote>
  <w:footnote w:type="continuationSeparator" w:id="0">
    <w:p w:rsidR="00A327BB" w:rsidRDefault="00A327BB" w:rsidP="004D6E54">
      <w:r>
        <w:continuationSeparator/>
      </w:r>
    </w:p>
  </w:footnote>
  <w:footnote w:id="1">
    <w:p w:rsidR="001F3005" w:rsidRDefault="001F3005">
      <w:pPr>
        <w:pStyle w:val="af0"/>
      </w:pPr>
      <w:r>
        <w:rPr>
          <w:rStyle w:val="af2"/>
        </w:rPr>
        <w:footnoteRef/>
      </w:r>
      <w:r>
        <w:t xml:space="preserve"> Рекомендуемый срок предоставления муниципальной услуги.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8583519"/>
      <w:docPartObj>
        <w:docPartGallery w:val="Page Numbers (Top of Page)"/>
        <w:docPartUnique/>
      </w:docPartObj>
    </w:sdtPr>
    <w:sdtEndPr/>
    <w:sdtContent>
      <w:p w:rsidR="001F3005" w:rsidRDefault="001F300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11F">
          <w:rPr>
            <w:noProof/>
          </w:rPr>
          <w:t>18</w:t>
        </w:r>
        <w:r>
          <w:fldChar w:fldCharType="end"/>
        </w:r>
      </w:p>
    </w:sdtContent>
  </w:sdt>
  <w:p w:rsidR="001F3005" w:rsidRDefault="001F3005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7865216"/>
      <w:docPartObj>
        <w:docPartGallery w:val="Page Numbers (Top of Page)"/>
        <w:docPartUnique/>
      </w:docPartObj>
    </w:sdtPr>
    <w:sdtEndPr/>
    <w:sdtContent>
      <w:p w:rsidR="001F3005" w:rsidRDefault="001F300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669">
          <w:rPr>
            <w:noProof/>
          </w:rPr>
          <w:t>19</w:t>
        </w:r>
        <w:r>
          <w:fldChar w:fldCharType="end"/>
        </w:r>
      </w:p>
    </w:sdtContent>
  </w:sdt>
  <w:p w:rsidR="001F3005" w:rsidRDefault="001F3005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17D0"/>
    <w:multiLevelType w:val="hybridMultilevel"/>
    <w:tmpl w:val="6570F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F7A61"/>
    <w:multiLevelType w:val="hybridMultilevel"/>
    <w:tmpl w:val="DD3E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B5791"/>
    <w:multiLevelType w:val="hybridMultilevel"/>
    <w:tmpl w:val="1898B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66470"/>
    <w:multiLevelType w:val="hybridMultilevel"/>
    <w:tmpl w:val="ECA2C08A"/>
    <w:lvl w:ilvl="0" w:tplc="EA4E46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56425"/>
    <w:multiLevelType w:val="hybridMultilevel"/>
    <w:tmpl w:val="DE202DE0"/>
    <w:lvl w:ilvl="0" w:tplc="328EC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774885"/>
    <w:multiLevelType w:val="hybridMultilevel"/>
    <w:tmpl w:val="83E2F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27285A"/>
    <w:multiLevelType w:val="hybridMultilevel"/>
    <w:tmpl w:val="3B2A1270"/>
    <w:lvl w:ilvl="0" w:tplc="C400AC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F4025"/>
    <w:multiLevelType w:val="hybridMultilevel"/>
    <w:tmpl w:val="DD3E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7020A3"/>
    <w:multiLevelType w:val="hybridMultilevel"/>
    <w:tmpl w:val="4D7614F6"/>
    <w:lvl w:ilvl="0" w:tplc="B82E4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927688"/>
    <w:multiLevelType w:val="hybridMultilevel"/>
    <w:tmpl w:val="DD3E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D42C31"/>
    <w:multiLevelType w:val="hybridMultilevel"/>
    <w:tmpl w:val="257E95F0"/>
    <w:lvl w:ilvl="0" w:tplc="A6300B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9249E3"/>
    <w:multiLevelType w:val="hybridMultilevel"/>
    <w:tmpl w:val="83E2F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49726075"/>
    <w:multiLevelType w:val="hybridMultilevel"/>
    <w:tmpl w:val="DE202DE0"/>
    <w:lvl w:ilvl="0" w:tplc="328EC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C6F15FB"/>
    <w:multiLevelType w:val="hybridMultilevel"/>
    <w:tmpl w:val="F836D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34EAF"/>
    <w:multiLevelType w:val="hybridMultilevel"/>
    <w:tmpl w:val="39606B32"/>
    <w:lvl w:ilvl="0" w:tplc="CBBEA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E7697D"/>
    <w:multiLevelType w:val="hybridMultilevel"/>
    <w:tmpl w:val="DD3E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903CD1"/>
    <w:multiLevelType w:val="hybridMultilevel"/>
    <w:tmpl w:val="47F02392"/>
    <w:lvl w:ilvl="0" w:tplc="D3FE76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081492"/>
    <w:multiLevelType w:val="hybridMultilevel"/>
    <w:tmpl w:val="AB8ED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07568"/>
    <w:multiLevelType w:val="hybridMultilevel"/>
    <w:tmpl w:val="DD3E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11A58"/>
    <w:multiLevelType w:val="hybridMultilevel"/>
    <w:tmpl w:val="DD3E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754283"/>
    <w:multiLevelType w:val="hybridMultilevel"/>
    <w:tmpl w:val="DE202DE0"/>
    <w:lvl w:ilvl="0" w:tplc="328EC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85D16E1"/>
    <w:multiLevelType w:val="hybridMultilevel"/>
    <w:tmpl w:val="DE202DE0"/>
    <w:lvl w:ilvl="0" w:tplc="328EC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92A3421"/>
    <w:multiLevelType w:val="hybridMultilevel"/>
    <w:tmpl w:val="0D9A2E2E"/>
    <w:lvl w:ilvl="0" w:tplc="38D0EA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2E3241"/>
    <w:multiLevelType w:val="hybridMultilevel"/>
    <w:tmpl w:val="83E2F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2F6E8F"/>
    <w:multiLevelType w:val="hybridMultilevel"/>
    <w:tmpl w:val="83E2F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8"/>
  </w:num>
  <w:num w:numId="3">
    <w:abstractNumId w:val="12"/>
  </w:num>
  <w:num w:numId="4">
    <w:abstractNumId w:val="2"/>
  </w:num>
  <w:num w:numId="5">
    <w:abstractNumId w:val="15"/>
  </w:num>
  <w:num w:numId="6">
    <w:abstractNumId w:val="28"/>
  </w:num>
  <w:num w:numId="7">
    <w:abstractNumId w:val="10"/>
  </w:num>
  <w:num w:numId="8">
    <w:abstractNumId w:val="9"/>
  </w:num>
  <w:num w:numId="9">
    <w:abstractNumId w:val="19"/>
  </w:num>
  <w:num w:numId="10">
    <w:abstractNumId w:val="7"/>
  </w:num>
  <w:num w:numId="11">
    <w:abstractNumId w:val="20"/>
  </w:num>
  <w:num w:numId="12">
    <w:abstractNumId w:val="11"/>
  </w:num>
  <w:num w:numId="13">
    <w:abstractNumId w:val="1"/>
  </w:num>
  <w:num w:numId="14">
    <w:abstractNumId w:val="24"/>
  </w:num>
  <w:num w:numId="15">
    <w:abstractNumId w:val="23"/>
  </w:num>
  <w:num w:numId="16">
    <w:abstractNumId w:val="29"/>
  </w:num>
  <w:num w:numId="17">
    <w:abstractNumId w:val="3"/>
  </w:num>
  <w:num w:numId="18">
    <w:abstractNumId w:val="0"/>
  </w:num>
  <w:num w:numId="19">
    <w:abstractNumId w:val="14"/>
  </w:num>
  <w:num w:numId="20">
    <w:abstractNumId w:val="30"/>
  </w:num>
  <w:num w:numId="21">
    <w:abstractNumId w:val="18"/>
  </w:num>
  <w:num w:numId="22">
    <w:abstractNumId w:val="17"/>
  </w:num>
  <w:num w:numId="23">
    <w:abstractNumId w:val="5"/>
  </w:num>
  <w:num w:numId="24">
    <w:abstractNumId w:val="4"/>
  </w:num>
  <w:num w:numId="25">
    <w:abstractNumId w:val="27"/>
  </w:num>
  <w:num w:numId="26">
    <w:abstractNumId w:val="13"/>
  </w:num>
  <w:num w:numId="27">
    <w:abstractNumId w:val="6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5"/>
  </w:num>
  <w:num w:numId="31">
    <w:abstractNumId w:val="2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F3"/>
    <w:rsid w:val="00000775"/>
    <w:rsid w:val="000023E8"/>
    <w:rsid w:val="00005EF1"/>
    <w:rsid w:val="000203D8"/>
    <w:rsid w:val="0002606A"/>
    <w:rsid w:val="000310D1"/>
    <w:rsid w:val="00032090"/>
    <w:rsid w:val="00034098"/>
    <w:rsid w:val="000418CA"/>
    <w:rsid w:val="0005162D"/>
    <w:rsid w:val="00051ABB"/>
    <w:rsid w:val="00056D9D"/>
    <w:rsid w:val="0007371D"/>
    <w:rsid w:val="000840A2"/>
    <w:rsid w:val="00090CDC"/>
    <w:rsid w:val="00093A48"/>
    <w:rsid w:val="000A1FA8"/>
    <w:rsid w:val="000A7355"/>
    <w:rsid w:val="000B06E5"/>
    <w:rsid w:val="000B11FA"/>
    <w:rsid w:val="000B3548"/>
    <w:rsid w:val="000B7E9D"/>
    <w:rsid w:val="000C2E44"/>
    <w:rsid w:val="000C479A"/>
    <w:rsid w:val="000D2090"/>
    <w:rsid w:val="000E4BFB"/>
    <w:rsid w:val="000F2C6D"/>
    <w:rsid w:val="000F4A80"/>
    <w:rsid w:val="000F5D68"/>
    <w:rsid w:val="00102ADC"/>
    <w:rsid w:val="001215BA"/>
    <w:rsid w:val="00123F7F"/>
    <w:rsid w:val="001254E9"/>
    <w:rsid w:val="0013635E"/>
    <w:rsid w:val="001447A0"/>
    <w:rsid w:val="00155408"/>
    <w:rsid w:val="00157DBF"/>
    <w:rsid w:val="00164B5E"/>
    <w:rsid w:val="00165D99"/>
    <w:rsid w:val="001731CF"/>
    <w:rsid w:val="001741CB"/>
    <w:rsid w:val="00174BAD"/>
    <w:rsid w:val="0017515A"/>
    <w:rsid w:val="00186B41"/>
    <w:rsid w:val="00192277"/>
    <w:rsid w:val="00193F10"/>
    <w:rsid w:val="001A1580"/>
    <w:rsid w:val="001A49F6"/>
    <w:rsid w:val="001A7A9E"/>
    <w:rsid w:val="001B1098"/>
    <w:rsid w:val="001B3D74"/>
    <w:rsid w:val="001B57F5"/>
    <w:rsid w:val="001D1741"/>
    <w:rsid w:val="001D7F8D"/>
    <w:rsid w:val="001F1515"/>
    <w:rsid w:val="001F2AE4"/>
    <w:rsid w:val="001F3005"/>
    <w:rsid w:val="001F54C7"/>
    <w:rsid w:val="0020473B"/>
    <w:rsid w:val="00221907"/>
    <w:rsid w:val="0022696E"/>
    <w:rsid w:val="00231C8D"/>
    <w:rsid w:val="00233071"/>
    <w:rsid w:val="00235D54"/>
    <w:rsid w:val="00236890"/>
    <w:rsid w:val="00255017"/>
    <w:rsid w:val="00261115"/>
    <w:rsid w:val="0026587B"/>
    <w:rsid w:val="00272C27"/>
    <w:rsid w:val="002757BB"/>
    <w:rsid w:val="002846D4"/>
    <w:rsid w:val="00285C11"/>
    <w:rsid w:val="00291FDC"/>
    <w:rsid w:val="0029411E"/>
    <w:rsid w:val="0029413A"/>
    <w:rsid w:val="00296998"/>
    <w:rsid w:val="002A1D79"/>
    <w:rsid w:val="002A1E60"/>
    <w:rsid w:val="002A6EEB"/>
    <w:rsid w:val="002C035D"/>
    <w:rsid w:val="002C5520"/>
    <w:rsid w:val="002C5596"/>
    <w:rsid w:val="002C6137"/>
    <w:rsid w:val="002C7714"/>
    <w:rsid w:val="002D0A86"/>
    <w:rsid w:val="003057FB"/>
    <w:rsid w:val="00310243"/>
    <w:rsid w:val="00311B93"/>
    <w:rsid w:val="00314957"/>
    <w:rsid w:val="003161C4"/>
    <w:rsid w:val="003222B3"/>
    <w:rsid w:val="003273EE"/>
    <w:rsid w:val="00332023"/>
    <w:rsid w:val="00340839"/>
    <w:rsid w:val="00342866"/>
    <w:rsid w:val="00354A9F"/>
    <w:rsid w:val="003629F7"/>
    <w:rsid w:val="003643BA"/>
    <w:rsid w:val="00365CC4"/>
    <w:rsid w:val="00371276"/>
    <w:rsid w:val="00371CE5"/>
    <w:rsid w:val="00377F94"/>
    <w:rsid w:val="0039778B"/>
    <w:rsid w:val="003B5004"/>
    <w:rsid w:val="003D3197"/>
    <w:rsid w:val="003D6689"/>
    <w:rsid w:val="003E418D"/>
    <w:rsid w:val="003E52B7"/>
    <w:rsid w:val="003F1EBD"/>
    <w:rsid w:val="003F5734"/>
    <w:rsid w:val="004057DB"/>
    <w:rsid w:val="00406CE0"/>
    <w:rsid w:val="0041063B"/>
    <w:rsid w:val="00416C9C"/>
    <w:rsid w:val="00417CAB"/>
    <w:rsid w:val="004239F4"/>
    <w:rsid w:val="004374B3"/>
    <w:rsid w:val="004415E0"/>
    <w:rsid w:val="004469B9"/>
    <w:rsid w:val="0045602B"/>
    <w:rsid w:val="0046023B"/>
    <w:rsid w:val="00465603"/>
    <w:rsid w:val="00466C53"/>
    <w:rsid w:val="00475F08"/>
    <w:rsid w:val="00483FC8"/>
    <w:rsid w:val="00491040"/>
    <w:rsid w:val="00495D1A"/>
    <w:rsid w:val="004A094C"/>
    <w:rsid w:val="004A5D2A"/>
    <w:rsid w:val="004A7F9B"/>
    <w:rsid w:val="004B7669"/>
    <w:rsid w:val="004C4852"/>
    <w:rsid w:val="004D10D3"/>
    <w:rsid w:val="004D2A8F"/>
    <w:rsid w:val="004D5A7D"/>
    <w:rsid w:val="004D6E54"/>
    <w:rsid w:val="004E07A5"/>
    <w:rsid w:val="004F339B"/>
    <w:rsid w:val="00503799"/>
    <w:rsid w:val="005045AF"/>
    <w:rsid w:val="00507463"/>
    <w:rsid w:val="005115DA"/>
    <w:rsid w:val="005137E0"/>
    <w:rsid w:val="0052381B"/>
    <w:rsid w:val="00534BF0"/>
    <w:rsid w:val="0053584F"/>
    <w:rsid w:val="00535B0E"/>
    <w:rsid w:val="0054202E"/>
    <w:rsid w:val="0054553F"/>
    <w:rsid w:val="00545E32"/>
    <w:rsid w:val="0054612F"/>
    <w:rsid w:val="00551871"/>
    <w:rsid w:val="00551DB9"/>
    <w:rsid w:val="00555AC7"/>
    <w:rsid w:val="005566D0"/>
    <w:rsid w:val="0055746D"/>
    <w:rsid w:val="00560B31"/>
    <w:rsid w:val="0057071C"/>
    <w:rsid w:val="00571E00"/>
    <w:rsid w:val="00574416"/>
    <w:rsid w:val="005767CE"/>
    <w:rsid w:val="00576D23"/>
    <w:rsid w:val="00577722"/>
    <w:rsid w:val="00596DD5"/>
    <w:rsid w:val="0059784E"/>
    <w:rsid w:val="005A0B62"/>
    <w:rsid w:val="005A0BD5"/>
    <w:rsid w:val="005A586B"/>
    <w:rsid w:val="005C0190"/>
    <w:rsid w:val="005C2432"/>
    <w:rsid w:val="005E0A30"/>
    <w:rsid w:val="006013EF"/>
    <w:rsid w:val="006036CE"/>
    <w:rsid w:val="00604B9B"/>
    <w:rsid w:val="00612E17"/>
    <w:rsid w:val="0062039A"/>
    <w:rsid w:val="00622DC8"/>
    <w:rsid w:val="0062356E"/>
    <w:rsid w:val="00623FFD"/>
    <w:rsid w:val="00625738"/>
    <w:rsid w:val="006300AB"/>
    <w:rsid w:val="00640B7E"/>
    <w:rsid w:val="006427BB"/>
    <w:rsid w:val="0064782E"/>
    <w:rsid w:val="00653857"/>
    <w:rsid w:val="00657F85"/>
    <w:rsid w:val="00660F52"/>
    <w:rsid w:val="0066611B"/>
    <w:rsid w:val="006708EB"/>
    <w:rsid w:val="0067181F"/>
    <w:rsid w:val="00671C13"/>
    <w:rsid w:val="006814B4"/>
    <w:rsid w:val="006829FB"/>
    <w:rsid w:val="00683808"/>
    <w:rsid w:val="00691F40"/>
    <w:rsid w:val="006A1429"/>
    <w:rsid w:val="006A2362"/>
    <w:rsid w:val="006A3BC1"/>
    <w:rsid w:val="006B43F9"/>
    <w:rsid w:val="006C3103"/>
    <w:rsid w:val="006C3A43"/>
    <w:rsid w:val="006C7554"/>
    <w:rsid w:val="006D0174"/>
    <w:rsid w:val="006D2069"/>
    <w:rsid w:val="006D43CD"/>
    <w:rsid w:val="006D5FE4"/>
    <w:rsid w:val="006E7310"/>
    <w:rsid w:val="006E7BD5"/>
    <w:rsid w:val="006F62CC"/>
    <w:rsid w:val="006F659F"/>
    <w:rsid w:val="007144EE"/>
    <w:rsid w:val="00717B34"/>
    <w:rsid w:val="00736959"/>
    <w:rsid w:val="007426D8"/>
    <w:rsid w:val="00744B58"/>
    <w:rsid w:val="00747FC4"/>
    <w:rsid w:val="00752FF7"/>
    <w:rsid w:val="00753437"/>
    <w:rsid w:val="00757060"/>
    <w:rsid w:val="00770571"/>
    <w:rsid w:val="00771ACB"/>
    <w:rsid w:val="0078035C"/>
    <w:rsid w:val="007813B0"/>
    <w:rsid w:val="007840B8"/>
    <w:rsid w:val="00784F9D"/>
    <w:rsid w:val="00786ADC"/>
    <w:rsid w:val="007929E8"/>
    <w:rsid w:val="007A57C9"/>
    <w:rsid w:val="007B5A46"/>
    <w:rsid w:val="007B616C"/>
    <w:rsid w:val="007C23FC"/>
    <w:rsid w:val="007C25E6"/>
    <w:rsid w:val="007C7A81"/>
    <w:rsid w:val="007D3435"/>
    <w:rsid w:val="007D6797"/>
    <w:rsid w:val="007E30E8"/>
    <w:rsid w:val="007E52AB"/>
    <w:rsid w:val="007E5B34"/>
    <w:rsid w:val="007F0422"/>
    <w:rsid w:val="007F05A1"/>
    <w:rsid w:val="007F2853"/>
    <w:rsid w:val="008026AF"/>
    <w:rsid w:val="00804AA6"/>
    <w:rsid w:val="00811DFC"/>
    <w:rsid w:val="008123FA"/>
    <w:rsid w:val="008225D6"/>
    <w:rsid w:val="0082348C"/>
    <w:rsid w:val="0082639F"/>
    <w:rsid w:val="00827330"/>
    <w:rsid w:val="008322D1"/>
    <w:rsid w:val="008344CE"/>
    <w:rsid w:val="008477EA"/>
    <w:rsid w:val="00853741"/>
    <w:rsid w:val="00857481"/>
    <w:rsid w:val="008657CA"/>
    <w:rsid w:val="00867BAA"/>
    <w:rsid w:val="008737A8"/>
    <w:rsid w:val="00875068"/>
    <w:rsid w:val="00884CB6"/>
    <w:rsid w:val="00891232"/>
    <w:rsid w:val="00896058"/>
    <w:rsid w:val="00897917"/>
    <w:rsid w:val="008A2B44"/>
    <w:rsid w:val="008A7E1B"/>
    <w:rsid w:val="008B371B"/>
    <w:rsid w:val="008C3019"/>
    <w:rsid w:val="008C7532"/>
    <w:rsid w:val="008F37B5"/>
    <w:rsid w:val="009004A4"/>
    <w:rsid w:val="00902490"/>
    <w:rsid w:val="0091137E"/>
    <w:rsid w:val="009129E8"/>
    <w:rsid w:val="00925DBB"/>
    <w:rsid w:val="009346A0"/>
    <w:rsid w:val="00947FFD"/>
    <w:rsid w:val="00962ADB"/>
    <w:rsid w:val="009631EA"/>
    <w:rsid w:val="00963589"/>
    <w:rsid w:val="00965434"/>
    <w:rsid w:val="00965BBC"/>
    <w:rsid w:val="0097594D"/>
    <w:rsid w:val="009763C3"/>
    <w:rsid w:val="00990C46"/>
    <w:rsid w:val="00991A77"/>
    <w:rsid w:val="00995418"/>
    <w:rsid w:val="00996A11"/>
    <w:rsid w:val="009A08E0"/>
    <w:rsid w:val="009A7434"/>
    <w:rsid w:val="009B215C"/>
    <w:rsid w:val="009B270D"/>
    <w:rsid w:val="009B3136"/>
    <w:rsid w:val="009C1E88"/>
    <w:rsid w:val="009C6056"/>
    <w:rsid w:val="009C6608"/>
    <w:rsid w:val="009D2E4B"/>
    <w:rsid w:val="009D59F1"/>
    <w:rsid w:val="009D5AC1"/>
    <w:rsid w:val="009D6991"/>
    <w:rsid w:val="009D706B"/>
    <w:rsid w:val="009E6D60"/>
    <w:rsid w:val="009F082D"/>
    <w:rsid w:val="009F5C8E"/>
    <w:rsid w:val="00A01E32"/>
    <w:rsid w:val="00A02839"/>
    <w:rsid w:val="00A135B8"/>
    <w:rsid w:val="00A15F4E"/>
    <w:rsid w:val="00A1629F"/>
    <w:rsid w:val="00A24266"/>
    <w:rsid w:val="00A25F29"/>
    <w:rsid w:val="00A30E83"/>
    <w:rsid w:val="00A327BB"/>
    <w:rsid w:val="00A346CF"/>
    <w:rsid w:val="00A43C18"/>
    <w:rsid w:val="00A4613F"/>
    <w:rsid w:val="00A5371D"/>
    <w:rsid w:val="00A57BC0"/>
    <w:rsid w:val="00A719CA"/>
    <w:rsid w:val="00A726C5"/>
    <w:rsid w:val="00A72DA1"/>
    <w:rsid w:val="00A84B01"/>
    <w:rsid w:val="00A90D2B"/>
    <w:rsid w:val="00A9336F"/>
    <w:rsid w:val="00A9380F"/>
    <w:rsid w:val="00A96106"/>
    <w:rsid w:val="00AA6651"/>
    <w:rsid w:val="00AB01F6"/>
    <w:rsid w:val="00AB4FCD"/>
    <w:rsid w:val="00AB683F"/>
    <w:rsid w:val="00AC096C"/>
    <w:rsid w:val="00AC2617"/>
    <w:rsid w:val="00AC35D6"/>
    <w:rsid w:val="00AC6E4C"/>
    <w:rsid w:val="00AD06F1"/>
    <w:rsid w:val="00AD0A02"/>
    <w:rsid w:val="00AD36CB"/>
    <w:rsid w:val="00AD6A6E"/>
    <w:rsid w:val="00AE1790"/>
    <w:rsid w:val="00AE2E6B"/>
    <w:rsid w:val="00AE5DA9"/>
    <w:rsid w:val="00AF059A"/>
    <w:rsid w:val="00AF0938"/>
    <w:rsid w:val="00AF11C0"/>
    <w:rsid w:val="00AF331A"/>
    <w:rsid w:val="00B03F68"/>
    <w:rsid w:val="00B07C96"/>
    <w:rsid w:val="00B1227B"/>
    <w:rsid w:val="00B14CF1"/>
    <w:rsid w:val="00B17002"/>
    <w:rsid w:val="00B21DFD"/>
    <w:rsid w:val="00B22520"/>
    <w:rsid w:val="00B266D8"/>
    <w:rsid w:val="00B26FA6"/>
    <w:rsid w:val="00B3376C"/>
    <w:rsid w:val="00B34A35"/>
    <w:rsid w:val="00B43BDF"/>
    <w:rsid w:val="00B44EB7"/>
    <w:rsid w:val="00B5515C"/>
    <w:rsid w:val="00B64B63"/>
    <w:rsid w:val="00B65AD9"/>
    <w:rsid w:val="00B65B62"/>
    <w:rsid w:val="00B67517"/>
    <w:rsid w:val="00B77D3D"/>
    <w:rsid w:val="00B83925"/>
    <w:rsid w:val="00B87EEF"/>
    <w:rsid w:val="00B947FF"/>
    <w:rsid w:val="00BA0F12"/>
    <w:rsid w:val="00BA4950"/>
    <w:rsid w:val="00BA7F4E"/>
    <w:rsid w:val="00BB21E3"/>
    <w:rsid w:val="00BB65CD"/>
    <w:rsid w:val="00BC0C20"/>
    <w:rsid w:val="00BC489B"/>
    <w:rsid w:val="00BD2A02"/>
    <w:rsid w:val="00BD5EF7"/>
    <w:rsid w:val="00BD7039"/>
    <w:rsid w:val="00BE02A6"/>
    <w:rsid w:val="00BE39A5"/>
    <w:rsid w:val="00BE39CB"/>
    <w:rsid w:val="00BF623E"/>
    <w:rsid w:val="00C14593"/>
    <w:rsid w:val="00C1748C"/>
    <w:rsid w:val="00C209B4"/>
    <w:rsid w:val="00C24329"/>
    <w:rsid w:val="00C243D0"/>
    <w:rsid w:val="00C26BAC"/>
    <w:rsid w:val="00C27B5C"/>
    <w:rsid w:val="00C4290C"/>
    <w:rsid w:val="00C46FAB"/>
    <w:rsid w:val="00C5145F"/>
    <w:rsid w:val="00C531E2"/>
    <w:rsid w:val="00C71989"/>
    <w:rsid w:val="00C85FAC"/>
    <w:rsid w:val="00C87D8A"/>
    <w:rsid w:val="00C90DD8"/>
    <w:rsid w:val="00C97DC6"/>
    <w:rsid w:val="00CA749E"/>
    <w:rsid w:val="00CB2642"/>
    <w:rsid w:val="00CB49BB"/>
    <w:rsid w:val="00CC08F1"/>
    <w:rsid w:val="00CD09F5"/>
    <w:rsid w:val="00CF3845"/>
    <w:rsid w:val="00CF45EC"/>
    <w:rsid w:val="00CF7A10"/>
    <w:rsid w:val="00D0062B"/>
    <w:rsid w:val="00D0383C"/>
    <w:rsid w:val="00D03881"/>
    <w:rsid w:val="00D05000"/>
    <w:rsid w:val="00D069B2"/>
    <w:rsid w:val="00D06E9E"/>
    <w:rsid w:val="00D32781"/>
    <w:rsid w:val="00D32A04"/>
    <w:rsid w:val="00D34327"/>
    <w:rsid w:val="00D3674D"/>
    <w:rsid w:val="00D47749"/>
    <w:rsid w:val="00D52593"/>
    <w:rsid w:val="00D62F0A"/>
    <w:rsid w:val="00D71DC4"/>
    <w:rsid w:val="00D75855"/>
    <w:rsid w:val="00D804F0"/>
    <w:rsid w:val="00D83DF3"/>
    <w:rsid w:val="00D841E3"/>
    <w:rsid w:val="00D8595E"/>
    <w:rsid w:val="00D92C3E"/>
    <w:rsid w:val="00DA6B97"/>
    <w:rsid w:val="00DA7CD7"/>
    <w:rsid w:val="00DB3A86"/>
    <w:rsid w:val="00DB7405"/>
    <w:rsid w:val="00DC0980"/>
    <w:rsid w:val="00DC127F"/>
    <w:rsid w:val="00DC6649"/>
    <w:rsid w:val="00DC71F5"/>
    <w:rsid w:val="00DD1057"/>
    <w:rsid w:val="00DE23AC"/>
    <w:rsid w:val="00DF7289"/>
    <w:rsid w:val="00E02766"/>
    <w:rsid w:val="00E1303A"/>
    <w:rsid w:val="00E17271"/>
    <w:rsid w:val="00E17B08"/>
    <w:rsid w:val="00E23B10"/>
    <w:rsid w:val="00E23C86"/>
    <w:rsid w:val="00E24139"/>
    <w:rsid w:val="00E252F5"/>
    <w:rsid w:val="00E4298F"/>
    <w:rsid w:val="00E6633D"/>
    <w:rsid w:val="00E708CB"/>
    <w:rsid w:val="00E75B8A"/>
    <w:rsid w:val="00E856E6"/>
    <w:rsid w:val="00E939E3"/>
    <w:rsid w:val="00EA0E1A"/>
    <w:rsid w:val="00EA411F"/>
    <w:rsid w:val="00EA6426"/>
    <w:rsid w:val="00EB0686"/>
    <w:rsid w:val="00EB12E4"/>
    <w:rsid w:val="00EB38F8"/>
    <w:rsid w:val="00EC4579"/>
    <w:rsid w:val="00ED5E2C"/>
    <w:rsid w:val="00ED7DEC"/>
    <w:rsid w:val="00EF183E"/>
    <w:rsid w:val="00EF39FD"/>
    <w:rsid w:val="00EF7985"/>
    <w:rsid w:val="00F013A9"/>
    <w:rsid w:val="00F02718"/>
    <w:rsid w:val="00F071DD"/>
    <w:rsid w:val="00F13087"/>
    <w:rsid w:val="00F153BE"/>
    <w:rsid w:val="00F24555"/>
    <w:rsid w:val="00F312BA"/>
    <w:rsid w:val="00F352EC"/>
    <w:rsid w:val="00F44ED6"/>
    <w:rsid w:val="00F44F95"/>
    <w:rsid w:val="00F460F7"/>
    <w:rsid w:val="00F500DB"/>
    <w:rsid w:val="00F56440"/>
    <w:rsid w:val="00F56BB4"/>
    <w:rsid w:val="00F66DCD"/>
    <w:rsid w:val="00F86640"/>
    <w:rsid w:val="00F96ACD"/>
    <w:rsid w:val="00FA08DB"/>
    <w:rsid w:val="00FA68EF"/>
    <w:rsid w:val="00FC0AAA"/>
    <w:rsid w:val="00FC0F47"/>
    <w:rsid w:val="00FC2C47"/>
    <w:rsid w:val="00FC3A4F"/>
    <w:rsid w:val="00FD1C91"/>
    <w:rsid w:val="00FF6165"/>
    <w:rsid w:val="00FF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AD0A02"/>
    <w:pPr>
      <w:widowControl/>
      <w:suppressAutoHyphens/>
      <w:autoSpaceDE/>
      <w:autoSpaceDN/>
      <w:adjustRightInd/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23C86"/>
  </w:style>
  <w:style w:type="paragraph" w:customStyle="1" w:styleId="ConsPlusTitle">
    <w:name w:val="ConsPlusTitle"/>
    <w:rsid w:val="009F0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9F08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9F082D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3D31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3197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5371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D6A6E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CB2642"/>
    <w:pPr>
      <w:widowControl/>
      <w:autoSpaceDE/>
      <w:autoSpaceDN/>
      <w:adjustRightInd/>
    </w:pPr>
    <w:rPr>
      <w:rFonts w:ascii="Calibri" w:eastAsia="Times New Roman" w:hAnsi="Calibri"/>
      <w:szCs w:val="32"/>
    </w:rPr>
  </w:style>
  <w:style w:type="paragraph" w:styleId="ae">
    <w:name w:val="Body Text"/>
    <w:basedOn w:val="a"/>
    <w:link w:val="af"/>
    <w:semiHidden/>
    <w:unhideWhenUsed/>
    <w:rsid w:val="00545E32"/>
    <w:pPr>
      <w:widowControl/>
      <w:autoSpaceDE/>
      <w:autoSpaceDN/>
      <w:adjustRightInd/>
      <w:spacing w:after="120"/>
    </w:pPr>
    <w:rPr>
      <w:rFonts w:eastAsia="Times New Roman"/>
    </w:rPr>
  </w:style>
  <w:style w:type="character" w:customStyle="1" w:styleId="af">
    <w:name w:val="Основной текст Знак"/>
    <w:basedOn w:val="a0"/>
    <w:link w:val="ae"/>
    <w:semiHidden/>
    <w:rsid w:val="00545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236890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3689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236890"/>
    <w:rPr>
      <w:vertAlign w:val="superscript"/>
    </w:rPr>
  </w:style>
  <w:style w:type="paragraph" w:customStyle="1" w:styleId="ConsPlusNormal">
    <w:name w:val="ConsPlusNormal"/>
    <w:rsid w:val="001731C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af3">
    <w:name w:val="Нумерация стандарт"/>
    <w:basedOn w:val="a"/>
    <w:next w:val="a"/>
    <w:autoRedefine/>
    <w:rsid w:val="004E07A5"/>
    <w:pPr>
      <w:widowControl/>
      <w:tabs>
        <w:tab w:val="num" w:pos="2030"/>
      </w:tabs>
      <w:autoSpaceDE/>
      <w:autoSpaceDN/>
      <w:adjustRightInd/>
      <w:spacing w:after="200" w:line="276" w:lineRule="auto"/>
      <w:ind w:left="2030" w:hanging="360"/>
    </w:pPr>
    <w:rPr>
      <w:rFonts w:ascii="Calibri" w:eastAsia="Times New Roman" w:hAnsi="Calibri"/>
      <w:sz w:val="22"/>
      <w:szCs w:val="22"/>
    </w:rPr>
  </w:style>
  <w:style w:type="character" w:customStyle="1" w:styleId="Bodytext">
    <w:name w:val="Body text_"/>
    <w:link w:val="Bodytext1"/>
    <w:rsid w:val="004E07A5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rsid w:val="004E07A5"/>
    <w:pPr>
      <w:widowControl/>
      <w:shd w:val="clear" w:color="auto" w:fill="FFFFFF"/>
      <w:autoSpaceDE/>
      <w:autoSpaceDN/>
      <w:adjustRightInd/>
      <w:spacing w:line="322" w:lineRule="exact"/>
      <w:ind w:firstLine="5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574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74416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af4">
    <w:name w:val="Знак"/>
    <w:basedOn w:val="a"/>
    <w:rsid w:val="00BA7F4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5">
    <w:name w:val="Body Text Indent"/>
    <w:basedOn w:val="a"/>
    <w:link w:val="af6"/>
    <w:uiPriority w:val="99"/>
    <w:semiHidden/>
    <w:unhideWhenUsed/>
    <w:rsid w:val="00AD0A02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AD0A02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D0A0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AD0A02"/>
    <w:pPr>
      <w:widowControl/>
      <w:suppressAutoHyphens/>
      <w:autoSpaceDE/>
      <w:autoSpaceDN/>
      <w:adjustRightInd/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23C86"/>
  </w:style>
  <w:style w:type="paragraph" w:customStyle="1" w:styleId="ConsPlusTitle">
    <w:name w:val="ConsPlusTitle"/>
    <w:rsid w:val="009F0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9F08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9F082D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3D31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3197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5371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D6A6E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CB2642"/>
    <w:pPr>
      <w:widowControl/>
      <w:autoSpaceDE/>
      <w:autoSpaceDN/>
      <w:adjustRightInd/>
    </w:pPr>
    <w:rPr>
      <w:rFonts w:ascii="Calibri" w:eastAsia="Times New Roman" w:hAnsi="Calibri"/>
      <w:szCs w:val="32"/>
    </w:rPr>
  </w:style>
  <w:style w:type="paragraph" w:styleId="ae">
    <w:name w:val="Body Text"/>
    <w:basedOn w:val="a"/>
    <w:link w:val="af"/>
    <w:semiHidden/>
    <w:unhideWhenUsed/>
    <w:rsid w:val="00545E32"/>
    <w:pPr>
      <w:widowControl/>
      <w:autoSpaceDE/>
      <w:autoSpaceDN/>
      <w:adjustRightInd/>
      <w:spacing w:after="120"/>
    </w:pPr>
    <w:rPr>
      <w:rFonts w:eastAsia="Times New Roman"/>
    </w:rPr>
  </w:style>
  <w:style w:type="character" w:customStyle="1" w:styleId="af">
    <w:name w:val="Основной текст Знак"/>
    <w:basedOn w:val="a0"/>
    <w:link w:val="ae"/>
    <w:semiHidden/>
    <w:rsid w:val="00545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236890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3689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236890"/>
    <w:rPr>
      <w:vertAlign w:val="superscript"/>
    </w:rPr>
  </w:style>
  <w:style w:type="paragraph" w:customStyle="1" w:styleId="ConsPlusNormal">
    <w:name w:val="ConsPlusNormal"/>
    <w:rsid w:val="001731C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af3">
    <w:name w:val="Нумерация стандарт"/>
    <w:basedOn w:val="a"/>
    <w:next w:val="a"/>
    <w:autoRedefine/>
    <w:rsid w:val="004E07A5"/>
    <w:pPr>
      <w:widowControl/>
      <w:tabs>
        <w:tab w:val="num" w:pos="2030"/>
      </w:tabs>
      <w:autoSpaceDE/>
      <w:autoSpaceDN/>
      <w:adjustRightInd/>
      <w:spacing w:after="200" w:line="276" w:lineRule="auto"/>
      <w:ind w:left="2030" w:hanging="360"/>
    </w:pPr>
    <w:rPr>
      <w:rFonts w:ascii="Calibri" w:eastAsia="Times New Roman" w:hAnsi="Calibri"/>
      <w:sz w:val="22"/>
      <w:szCs w:val="22"/>
    </w:rPr>
  </w:style>
  <w:style w:type="character" w:customStyle="1" w:styleId="Bodytext">
    <w:name w:val="Body text_"/>
    <w:link w:val="Bodytext1"/>
    <w:rsid w:val="004E07A5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rsid w:val="004E07A5"/>
    <w:pPr>
      <w:widowControl/>
      <w:shd w:val="clear" w:color="auto" w:fill="FFFFFF"/>
      <w:autoSpaceDE/>
      <w:autoSpaceDN/>
      <w:adjustRightInd/>
      <w:spacing w:line="322" w:lineRule="exact"/>
      <w:ind w:firstLine="5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574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74416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af4">
    <w:name w:val="Знак"/>
    <w:basedOn w:val="a"/>
    <w:rsid w:val="00BA7F4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5">
    <w:name w:val="Body Text Indent"/>
    <w:basedOn w:val="a"/>
    <w:link w:val="af6"/>
    <w:uiPriority w:val="99"/>
    <w:semiHidden/>
    <w:unhideWhenUsed/>
    <w:rsid w:val="00AD0A02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AD0A02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D0A0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uezersk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E0389-8475-4C3C-8B79-0E5B40783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20</Pages>
  <Words>5826</Words>
  <Characters>33209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А. Половинкин</dc:creator>
  <cp:lastModifiedBy>Admin</cp:lastModifiedBy>
  <cp:revision>19</cp:revision>
  <cp:lastPrinted>2017-03-27T13:02:00Z</cp:lastPrinted>
  <dcterms:created xsi:type="dcterms:W3CDTF">2017-09-25T07:23:00Z</dcterms:created>
  <dcterms:modified xsi:type="dcterms:W3CDTF">2019-08-28T12:28:00Z</dcterms:modified>
</cp:coreProperties>
</file>