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21" w:rsidRDefault="007B5D21" w:rsidP="007B5D21">
      <w:pPr>
        <w:jc w:val="center"/>
        <w:rPr>
          <w:b/>
        </w:rPr>
      </w:pPr>
      <w:r>
        <w:rPr>
          <w:b/>
        </w:rPr>
        <w:t>РЕСПУБЛИКА   КАРЕЛИЯ</w:t>
      </w:r>
    </w:p>
    <w:p w:rsidR="007B5D21" w:rsidRDefault="007B5D21" w:rsidP="007B5D21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7B5D21" w:rsidRDefault="007B5D21" w:rsidP="007B5D21">
      <w:pPr>
        <w:jc w:val="center"/>
        <w:rPr>
          <w:b/>
        </w:rPr>
      </w:pPr>
      <w:r>
        <w:rPr>
          <w:b/>
        </w:rPr>
        <w:t xml:space="preserve"> «МУЕЗЕРСКОЕ ГОРОДСКОЕ ПОСЕЛЕНИЕ»</w:t>
      </w:r>
    </w:p>
    <w:p w:rsidR="007B5D21" w:rsidRDefault="007B5D21" w:rsidP="007B5D21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7B5D21" w:rsidRDefault="007B5D21" w:rsidP="007B5D21">
      <w:pPr>
        <w:rPr>
          <w:b/>
        </w:rPr>
      </w:pPr>
    </w:p>
    <w:p w:rsidR="007B5D21" w:rsidRDefault="007B5D21" w:rsidP="007B5D21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Р О Т О К О Л</w:t>
      </w:r>
    </w:p>
    <w:p w:rsidR="007B5D21" w:rsidRDefault="007B5D21" w:rsidP="007B5D21">
      <w:pPr>
        <w:jc w:val="center"/>
        <w:rPr>
          <w:b/>
        </w:rPr>
      </w:pPr>
      <w:r>
        <w:rPr>
          <w:b/>
        </w:rPr>
        <w:t>ПУБЛИЧНЫХ СЛУШАНИЙ</w:t>
      </w:r>
    </w:p>
    <w:p w:rsidR="007B5D21" w:rsidRDefault="007B5D21" w:rsidP="007B5D21">
      <w:pPr>
        <w:jc w:val="both"/>
      </w:pPr>
      <w:r>
        <w:rPr>
          <w:b/>
        </w:rPr>
        <w:t xml:space="preserve">         </w:t>
      </w:r>
      <w:r>
        <w:t>По проекту внесения изменений в Правила землепользования и застройки Муезерского городского поселения (далее – Правила), утвержденных решением 19 сессии 2 созыва Совета Муезерского городского поселения от 05.02.2013года № 112, в части дополнения раздела 1. Основные виды разрешённого использования статьи  42 «Зона застройки малоэтажными жилыми домами (Ж</w:t>
      </w:r>
      <w:proofErr w:type="gramStart"/>
      <w:r>
        <w:t>2</w:t>
      </w:r>
      <w:proofErr w:type="gramEnd"/>
      <w:r>
        <w:t xml:space="preserve">) настоящих  Правил.» </w:t>
      </w:r>
    </w:p>
    <w:p w:rsidR="007B5D21" w:rsidRDefault="007B5D21" w:rsidP="007B5D21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>Дата проведения слушаний: 28 июля  2018  года.</w:t>
      </w:r>
    </w:p>
    <w:p w:rsidR="007B5D21" w:rsidRDefault="007B5D21" w:rsidP="007B5D21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7B5D21" w:rsidRDefault="007B5D21" w:rsidP="007B5D21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14 часов 15 минут (время московское)</w:t>
      </w:r>
    </w:p>
    <w:p w:rsidR="007B5D21" w:rsidRDefault="007B5D21" w:rsidP="007B5D21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Дата составления протокола: 28 июля  2018 года</w:t>
      </w:r>
    </w:p>
    <w:p w:rsidR="007B5D21" w:rsidRDefault="007B5D21" w:rsidP="007B5D21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6 человек </w:t>
      </w:r>
    </w:p>
    <w:p w:rsidR="007B5D21" w:rsidRDefault="007B5D21" w:rsidP="007B5D21">
      <w:pPr>
        <w:jc w:val="center"/>
        <w:rPr>
          <w:b/>
        </w:rPr>
      </w:pPr>
      <w:r>
        <w:rPr>
          <w:b/>
        </w:rPr>
        <w:t>ПОВЕСТКА  ДНЯ:</w:t>
      </w:r>
    </w:p>
    <w:p w:rsidR="007B5D21" w:rsidRDefault="007B5D21" w:rsidP="007B5D21">
      <w:pPr>
        <w:jc w:val="both"/>
      </w:pPr>
      <w:r>
        <w:rPr>
          <w:bCs/>
        </w:rPr>
        <w:t xml:space="preserve">     1. Публичные слушания  п</w:t>
      </w:r>
      <w:r>
        <w:t xml:space="preserve">о проекту внесения изменений в Правила землепользования и застройки Муезерского городского поселения (далее – Правила), утвержденных решением 19 сессии 2 созыва Совета Муезерского городского поселения от 05.02.2013года № 112, в части дополнения перечня основных видов разрешенного использования земельных участков территориальной зоны </w:t>
      </w:r>
      <w:r>
        <w:rPr>
          <w:b/>
        </w:rPr>
        <w:t>Ж</w:t>
      </w:r>
      <w:proofErr w:type="gramStart"/>
      <w:r>
        <w:rPr>
          <w:b/>
        </w:rPr>
        <w:t>1</w:t>
      </w:r>
      <w:proofErr w:type="gramEnd"/>
      <w:r>
        <w:t xml:space="preserve"> </w:t>
      </w:r>
      <w:r>
        <w:rPr>
          <w:rFonts w:eastAsia="SimSun"/>
        </w:rPr>
        <w:t xml:space="preserve">«Зона застройки индивидуальными  жилыми домами» </w:t>
      </w:r>
      <w:r>
        <w:t xml:space="preserve"> видом разрешенного использования земельных участков и ОКС  </w:t>
      </w:r>
      <w:r>
        <w:rPr>
          <w:b/>
        </w:rPr>
        <w:t>«Объекты пожарной охраны».</w:t>
      </w:r>
    </w:p>
    <w:p w:rsidR="007B5D21" w:rsidRDefault="007B5D21" w:rsidP="007B5D21">
      <w:pPr>
        <w:jc w:val="both"/>
      </w:pPr>
      <w:r>
        <w:rPr>
          <w:bCs/>
        </w:rPr>
        <w:t xml:space="preserve">    </w:t>
      </w:r>
      <w:r>
        <w:rPr>
          <w:b/>
          <w:bCs/>
        </w:rPr>
        <w:t>СЛУШАЛИ</w:t>
      </w:r>
      <w:r>
        <w:rPr>
          <w:b/>
        </w:rPr>
        <w:t>:</w:t>
      </w:r>
      <w:r>
        <w:rPr>
          <w:bCs/>
        </w:rPr>
        <w:t xml:space="preserve"> Информацию  Главы Муезерского городского  поселения  </w:t>
      </w:r>
      <w:proofErr w:type="spellStart"/>
      <w:r>
        <w:rPr>
          <w:bCs/>
        </w:rPr>
        <w:t>Л.Н.Баринковой</w:t>
      </w:r>
      <w:proofErr w:type="spellEnd"/>
      <w:r>
        <w:rPr>
          <w:bCs/>
        </w:rPr>
        <w:t xml:space="preserve"> О </w:t>
      </w:r>
      <w:r>
        <w:t xml:space="preserve">внесении изменений в Правила землепользования и застройки Муезерского городского поселения (далее – Правила), утвержденных решением 19 сессии 2 созыва Совета Муезерского городского поселения от 05.02.2013года № 112, в части дополнения  перечня основных видов разрешенного использования земельных участков территориальной зоны </w:t>
      </w:r>
      <w:r>
        <w:rPr>
          <w:b/>
        </w:rPr>
        <w:t>Ж</w:t>
      </w:r>
      <w:proofErr w:type="gramStart"/>
      <w:r>
        <w:rPr>
          <w:b/>
        </w:rPr>
        <w:t>1</w:t>
      </w:r>
      <w:proofErr w:type="gramEnd"/>
      <w:r>
        <w:t xml:space="preserve"> </w:t>
      </w:r>
      <w:r>
        <w:rPr>
          <w:rFonts w:eastAsia="SimSun"/>
        </w:rPr>
        <w:t xml:space="preserve">«Зона застройки индивидуальными  жилыми домами» </w:t>
      </w:r>
      <w:r>
        <w:t xml:space="preserve"> видом разрешенного использования земельных участков и ОКС  </w:t>
      </w:r>
      <w:r>
        <w:rPr>
          <w:b/>
        </w:rPr>
        <w:t>«Объекты пожарной охраны».</w:t>
      </w:r>
    </w:p>
    <w:p w:rsidR="007B5D21" w:rsidRDefault="007B5D21" w:rsidP="007B5D21">
      <w:pPr>
        <w:jc w:val="both"/>
        <w:rPr>
          <w:bCs/>
        </w:rPr>
      </w:pPr>
      <w:r>
        <w:t xml:space="preserve">     В процессе обсуждения данного проекта п</w:t>
      </w:r>
      <w:r>
        <w:rPr>
          <w:b/>
          <w:bCs/>
        </w:rPr>
        <w:t>редложений, замечаний  не поступило</w:t>
      </w:r>
      <w:r>
        <w:rPr>
          <w:bCs/>
        </w:rPr>
        <w:t xml:space="preserve">. </w:t>
      </w:r>
    </w:p>
    <w:p w:rsidR="007B5D21" w:rsidRDefault="007B5D21" w:rsidP="007B5D21">
      <w:pPr>
        <w:ind w:left="300"/>
        <w:jc w:val="both"/>
        <w:rPr>
          <w:b/>
        </w:rPr>
      </w:pPr>
      <w:r>
        <w:rPr>
          <w:b/>
        </w:rPr>
        <w:t>Решили:</w:t>
      </w:r>
    </w:p>
    <w:p w:rsidR="007B5D21" w:rsidRDefault="007B5D21" w:rsidP="007B5D21">
      <w:pPr>
        <w:jc w:val="both"/>
        <w:rPr>
          <w:b/>
        </w:rPr>
      </w:pPr>
      <w:r>
        <w:rPr>
          <w:bCs/>
        </w:rPr>
        <w:t xml:space="preserve">     Дополнить </w:t>
      </w:r>
      <w:r>
        <w:t xml:space="preserve"> перечень основных видов разрешенного использования земельных участков территориальной зоны </w:t>
      </w:r>
      <w:r>
        <w:rPr>
          <w:b/>
        </w:rPr>
        <w:t>Ж</w:t>
      </w:r>
      <w:proofErr w:type="gramStart"/>
      <w:r>
        <w:rPr>
          <w:b/>
        </w:rPr>
        <w:t>1</w:t>
      </w:r>
      <w:proofErr w:type="gramEnd"/>
      <w:r>
        <w:t xml:space="preserve"> </w:t>
      </w:r>
      <w:r>
        <w:rPr>
          <w:rFonts w:eastAsia="SimSun"/>
        </w:rPr>
        <w:t xml:space="preserve">«Зона застройки индивидуальными  жилыми домами» </w:t>
      </w:r>
      <w:r>
        <w:t xml:space="preserve"> видом разрешенного использования земельных участков и ОКС  </w:t>
      </w:r>
      <w:r>
        <w:rPr>
          <w:b/>
        </w:rPr>
        <w:t>«Объекты пожарной охраны».</w:t>
      </w:r>
    </w:p>
    <w:p w:rsidR="007B5D21" w:rsidRDefault="007B5D21" w:rsidP="007B5D21">
      <w:pPr>
        <w:jc w:val="both"/>
        <w:rPr>
          <w:bCs/>
        </w:rPr>
      </w:pPr>
      <w:r>
        <w:rPr>
          <w:bCs/>
        </w:rPr>
        <w:t xml:space="preserve">     2. Рекомендовать Совету Муезерского городского поселения принять решение «О внесении изменений в Правила землепользования и застройки Муезерского городского поселения» без изменений</w:t>
      </w:r>
    </w:p>
    <w:p w:rsidR="007B5D21" w:rsidRDefault="007B5D21" w:rsidP="007B5D21">
      <w:pPr>
        <w:jc w:val="both"/>
        <w:rPr>
          <w:bCs/>
        </w:rPr>
      </w:pPr>
      <w:r>
        <w:rPr>
          <w:bCs/>
        </w:rPr>
        <w:t xml:space="preserve">   За данное решение проголосовало </w:t>
      </w:r>
      <w:r>
        <w:rPr>
          <w:b/>
          <w:bCs/>
        </w:rPr>
        <w:t>6 человек</w:t>
      </w:r>
      <w:r>
        <w:rPr>
          <w:bCs/>
        </w:rPr>
        <w:t>.</w:t>
      </w:r>
    </w:p>
    <w:p w:rsidR="007B5D21" w:rsidRDefault="007B5D21" w:rsidP="007B5D21">
      <w:pPr>
        <w:jc w:val="both"/>
      </w:pPr>
    </w:p>
    <w:p w:rsidR="007B5D21" w:rsidRDefault="007B5D21" w:rsidP="007B5D21">
      <w:pPr>
        <w:jc w:val="both"/>
      </w:pPr>
      <w:r>
        <w:t>Председатель публичных слушаний,</w:t>
      </w:r>
    </w:p>
    <w:p w:rsidR="007B5D21" w:rsidRDefault="007B5D21" w:rsidP="007B5D21">
      <w:pPr>
        <w:jc w:val="both"/>
      </w:pPr>
      <w:r>
        <w:t xml:space="preserve">Глава Муезерского городского поселения                             </w:t>
      </w:r>
      <w:proofErr w:type="spellStart"/>
      <w:r>
        <w:t>Л.Н.Баринкова</w:t>
      </w:r>
      <w:proofErr w:type="spellEnd"/>
      <w:r>
        <w:t xml:space="preserve">                         </w:t>
      </w:r>
    </w:p>
    <w:p w:rsidR="007B5D21" w:rsidRDefault="007B5D21" w:rsidP="007B5D21">
      <w:pPr>
        <w:jc w:val="both"/>
      </w:pPr>
    </w:p>
    <w:p w:rsidR="007B5D21" w:rsidRDefault="007B5D21" w:rsidP="007B5D21">
      <w:pPr>
        <w:jc w:val="both"/>
      </w:pPr>
      <w:r>
        <w:t xml:space="preserve">Протокол вела                                                                          </w:t>
      </w:r>
      <w:proofErr w:type="spellStart"/>
      <w:r>
        <w:t>Е.В.Таенчук</w:t>
      </w:r>
      <w:proofErr w:type="spellEnd"/>
      <w:r>
        <w:t xml:space="preserve">                      </w:t>
      </w:r>
    </w:p>
    <w:p w:rsidR="007B5D21" w:rsidRDefault="007B5D21" w:rsidP="007B5D21">
      <w:pPr>
        <w:ind w:left="300"/>
        <w:jc w:val="both"/>
      </w:pPr>
    </w:p>
    <w:p w:rsidR="007B5D21" w:rsidRDefault="007B5D21" w:rsidP="007B5D21">
      <w:pPr>
        <w:pStyle w:val="2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79AA" w:rsidRPr="007B5D21" w:rsidRDefault="00C879AA" w:rsidP="007B5D21"/>
    <w:sectPr w:rsidR="00C879AA" w:rsidRPr="007B5D21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D21"/>
    <w:rsid w:val="007B5D21"/>
    <w:rsid w:val="00C8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B5D21"/>
    <w:pPr>
      <w:overflowPunct w:val="0"/>
      <w:autoSpaceDE w:val="0"/>
      <w:autoSpaceDN w:val="0"/>
      <w:adjustRightInd w:val="0"/>
      <w:ind w:left="-142" w:firstLine="142"/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7B5D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7B5D21"/>
    <w:pPr>
      <w:overflowPunct w:val="0"/>
      <w:autoSpaceDE w:val="0"/>
      <w:autoSpaceDN w:val="0"/>
      <w:adjustRightInd w:val="0"/>
      <w:spacing w:line="360" w:lineRule="auto"/>
      <w:ind w:left="1215"/>
      <w:jc w:val="both"/>
    </w:pPr>
    <w:rPr>
      <w:rFonts w:ascii="Arial" w:hAnsi="Arial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7B5D21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2018-08-01T06:50:00Z</dcterms:created>
  <dcterms:modified xsi:type="dcterms:W3CDTF">2018-08-01T06:51:00Z</dcterms:modified>
</cp:coreProperties>
</file>