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РЕСПУБЛИКА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EB73E0" w:rsidRPr="00F55336" w:rsidRDefault="00F55336" w:rsidP="00DE7C24">
      <w:pPr>
        <w:rPr>
          <w:sz w:val="26"/>
          <w:szCs w:val="26"/>
        </w:rPr>
      </w:pPr>
      <w:r w:rsidRPr="00F55336">
        <w:rPr>
          <w:sz w:val="26"/>
          <w:szCs w:val="26"/>
        </w:rPr>
        <w:t xml:space="preserve">8 </w:t>
      </w:r>
      <w:r w:rsidR="00EB73E0" w:rsidRPr="00F55336">
        <w:rPr>
          <w:sz w:val="26"/>
          <w:szCs w:val="26"/>
        </w:rPr>
        <w:t>сессии 1 созыва</w:t>
      </w:r>
    </w:p>
    <w:p w:rsidR="00DE7C24" w:rsidRPr="00EB73E0" w:rsidRDefault="00EB73E0" w:rsidP="00DE7C24">
      <w:pPr>
        <w:rPr>
          <w:sz w:val="26"/>
          <w:szCs w:val="26"/>
        </w:rPr>
      </w:pPr>
      <w:r w:rsidRPr="00F55336">
        <w:rPr>
          <w:sz w:val="26"/>
          <w:szCs w:val="26"/>
        </w:rPr>
        <w:t xml:space="preserve">от </w:t>
      </w:r>
      <w:r w:rsidR="00F55336">
        <w:rPr>
          <w:sz w:val="26"/>
          <w:szCs w:val="26"/>
        </w:rPr>
        <w:t>22</w:t>
      </w:r>
      <w:r w:rsidRPr="00F55336">
        <w:rPr>
          <w:sz w:val="26"/>
          <w:szCs w:val="26"/>
        </w:rPr>
        <w:t xml:space="preserve"> декабря</w:t>
      </w:r>
      <w:r>
        <w:rPr>
          <w:sz w:val="26"/>
          <w:szCs w:val="26"/>
        </w:rPr>
        <w:t xml:space="preserve"> 2025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</w:t>
      </w:r>
      <w:r w:rsidR="00F55336">
        <w:rPr>
          <w:sz w:val="26"/>
          <w:szCs w:val="26"/>
        </w:rPr>
        <w:t xml:space="preserve"> 55</w:t>
      </w:r>
      <w:r>
        <w:rPr>
          <w:sz w:val="26"/>
          <w:szCs w:val="26"/>
        </w:rPr>
        <w:t xml:space="preserve"> </w:t>
      </w:r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03713F" w:rsidRPr="00972E58" w:rsidRDefault="00491D75" w:rsidP="00DE7C24">
      <w:pPr>
        <w:ind w:right="4393"/>
        <w:jc w:val="both"/>
        <w:rPr>
          <w:rFonts w:eastAsia="Calibri"/>
          <w:sz w:val="26"/>
          <w:szCs w:val="26"/>
        </w:rPr>
      </w:pPr>
      <w:r w:rsidRPr="00972E58">
        <w:rPr>
          <w:sz w:val="26"/>
          <w:szCs w:val="26"/>
        </w:rPr>
        <w:t>О создании муниципального дорожного фонда</w:t>
      </w:r>
      <w:r w:rsidR="006209D7" w:rsidRPr="00972E58">
        <w:rPr>
          <w:sz w:val="26"/>
          <w:szCs w:val="26"/>
        </w:rPr>
        <w:t xml:space="preserve"> Муезерского муниципального округа</w:t>
      </w:r>
    </w:p>
    <w:p w:rsidR="0003713F" w:rsidRPr="00972E58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972E58" w:rsidRDefault="00DE7C24" w:rsidP="00DE7C24">
      <w:pPr>
        <w:jc w:val="both"/>
        <w:rPr>
          <w:rFonts w:eastAsia="Calibri"/>
          <w:sz w:val="26"/>
          <w:szCs w:val="26"/>
        </w:rPr>
      </w:pPr>
    </w:p>
    <w:p w:rsidR="006209D7" w:rsidRPr="00972E58" w:rsidRDefault="006209D7" w:rsidP="006209D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972E58">
        <w:rPr>
          <w:rFonts w:eastAsiaTheme="minorHAnsi"/>
          <w:sz w:val="26"/>
          <w:szCs w:val="26"/>
          <w:lang w:eastAsia="en-US"/>
        </w:rPr>
        <w:t xml:space="preserve">В соответствии </w:t>
      </w:r>
      <w:r w:rsidR="00470C8E" w:rsidRPr="00972E58">
        <w:rPr>
          <w:rFonts w:eastAsiaTheme="minorHAnsi"/>
          <w:bCs/>
          <w:sz w:val="26"/>
          <w:szCs w:val="26"/>
          <w:lang w:eastAsia="en-US"/>
        </w:rPr>
        <w:t xml:space="preserve">Законом Республики Карелия от 21.04.2025 № 3050-ЗРК «О преобразовании всех поселений, входящих в состав муниципального образования </w:t>
      </w:r>
      <w:r w:rsidR="00470C8E" w:rsidRPr="00972E58">
        <w:rPr>
          <w:sz w:val="26"/>
          <w:szCs w:val="26"/>
        </w:rPr>
        <w:t>"</w:t>
      </w:r>
      <w:r w:rsidR="00470C8E" w:rsidRPr="00972E58">
        <w:rPr>
          <w:rFonts w:eastAsiaTheme="minorHAnsi"/>
          <w:bCs/>
          <w:sz w:val="26"/>
          <w:szCs w:val="26"/>
          <w:lang w:eastAsia="en-US"/>
        </w:rPr>
        <w:t>Муезерский муниципальный район Республики Карелия</w:t>
      </w:r>
      <w:r w:rsidR="00470C8E" w:rsidRPr="00972E58">
        <w:rPr>
          <w:sz w:val="26"/>
          <w:szCs w:val="26"/>
        </w:rPr>
        <w:t>"</w:t>
      </w:r>
      <w:r w:rsidR="00470C8E" w:rsidRPr="00972E58">
        <w:rPr>
          <w:rFonts w:eastAsiaTheme="minorHAnsi"/>
          <w:bCs/>
          <w:sz w:val="26"/>
          <w:szCs w:val="26"/>
          <w:lang w:eastAsia="en-US"/>
        </w:rPr>
        <w:t xml:space="preserve">, путем их объединения и наделении вновь образованного муниципального образования статусом муниципального округа», пунктом 5 </w:t>
      </w:r>
      <w:r w:rsidR="00470C8E" w:rsidRPr="00972E58">
        <w:rPr>
          <w:rFonts w:eastAsiaTheme="minorHAnsi"/>
          <w:sz w:val="26"/>
          <w:szCs w:val="26"/>
          <w:lang w:eastAsia="en-US"/>
        </w:rPr>
        <w:t>статьи</w:t>
      </w:r>
      <w:r w:rsidR="00491D75" w:rsidRPr="00972E58">
        <w:rPr>
          <w:rFonts w:eastAsiaTheme="minorHAnsi"/>
          <w:sz w:val="26"/>
          <w:szCs w:val="26"/>
          <w:lang w:eastAsia="en-US"/>
        </w:rPr>
        <w:t xml:space="preserve"> 179.4 Бюджетного</w:t>
      </w:r>
      <w:r w:rsidRPr="00972E58">
        <w:rPr>
          <w:rFonts w:eastAsiaTheme="minorHAnsi"/>
          <w:sz w:val="26"/>
          <w:szCs w:val="26"/>
          <w:lang w:eastAsia="en-US"/>
        </w:rPr>
        <w:t xml:space="preserve"> кодекса Российской Федерации, </w:t>
      </w:r>
      <w:r w:rsidR="00470C8E" w:rsidRPr="00972E58">
        <w:rPr>
          <w:rFonts w:eastAsiaTheme="minorHAnsi"/>
          <w:bCs/>
          <w:sz w:val="26"/>
          <w:szCs w:val="26"/>
          <w:lang w:eastAsia="en-US"/>
        </w:rPr>
        <w:t>пунктом 5</w:t>
      </w:r>
      <w:r w:rsidRPr="00972E58">
        <w:rPr>
          <w:rFonts w:eastAsiaTheme="minorHAnsi"/>
          <w:bCs/>
          <w:sz w:val="26"/>
          <w:szCs w:val="26"/>
          <w:lang w:eastAsia="en-US"/>
        </w:rPr>
        <w:t xml:space="preserve"> части 1 статьи 16 Федерального закона от 06.10.2003 № 131-ФЗ «Об общих принципах организации местного самоуправления в</w:t>
      </w:r>
      <w:proofErr w:type="gramEnd"/>
      <w:r w:rsidRPr="00972E58">
        <w:rPr>
          <w:rFonts w:eastAsiaTheme="minorHAnsi"/>
          <w:bCs/>
          <w:sz w:val="26"/>
          <w:szCs w:val="26"/>
          <w:lang w:eastAsia="en-US"/>
        </w:rPr>
        <w:t xml:space="preserve"> Российской Федерации»,</w:t>
      </w:r>
      <w:r w:rsidRPr="00972E58">
        <w:rPr>
          <w:rFonts w:eastAsia="Calibri"/>
          <w:bCs/>
          <w:sz w:val="26"/>
          <w:szCs w:val="26"/>
          <w:lang w:eastAsia="en-US"/>
        </w:rPr>
        <w:t xml:space="preserve"> </w:t>
      </w:r>
      <w:r w:rsidR="00470C8E" w:rsidRPr="00972E58">
        <w:rPr>
          <w:sz w:val="26"/>
          <w:szCs w:val="26"/>
        </w:rPr>
        <w:t>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972E58">
        <w:rPr>
          <w:rFonts w:eastAsiaTheme="minorHAnsi"/>
          <w:bCs/>
          <w:sz w:val="26"/>
          <w:szCs w:val="26"/>
          <w:lang w:eastAsia="en-US"/>
        </w:rPr>
        <w:t>,</w:t>
      </w:r>
      <w:r w:rsidRPr="00972E58">
        <w:rPr>
          <w:rFonts w:eastAsiaTheme="minorHAnsi"/>
          <w:sz w:val="26"/>
          <w:szCs w:val="26"/>
          <w:lang w:eastAsia="en-US"/>
        </w:rPr>
        <w:t xml:space="preserve"> Совет Муезерского муниципального округа РЕШИЛ:</w:t>
      </w:r>
    </w:p>
    <w:p w:rsidR="006209D7" w:rsidRPr="00972E58" w:rsidRDefault="006209D7" w:rsidP="006209D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209D7" w:rsidRPr="00972E58" w:rsidRDefault="00491D75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Создать муниципальный дорожный фонд</w:t>
      </w:r>
      <w:r w:rsidR="006209D7" w:rsidRPr="00972E58">
        <w:rPr>
          <w:rFonts w:eastAsiaTheme="minorHAnsi"/>
          <w:sz w:val="26"/>
          <w:szCs w:val="26"/>
          <w:lang w:eastAsia="en-US"/>
        </w:rPr>
        <w:t xml:space="preserve"> Муезерского муниципального округа.</w:t>
      </w:r>
    </w:p>
    <w:p w:rsidR="006209D7" w:rsidRPr="00972E58" w:rsidRDefault="00491D75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Утвердить Порядок формирования и использования бюджетных ассигнований муниципального дорожного фонда Муезерского муниципального округа.</w:t>
      </w:r>
    </w:p>
    <w:p w:rsidR="00CC7DCA" w:rsidRPr="00972E58" w:rsidRDefault="00CC7DCA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Признать утратившими силу с 01 января 2026 года:</w:t>
      </w:r>
    </w:p>
    <w:p w:rsidR="00CC7DCA" w:rsidRPr="00972E58" w:rsidRDefault="00CC7DCA" w:rsidP="00445B20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 xml:space="preserve">- </w:t>
      </w:r>
      <w:r w:rsidR="00D237D6" w:rsidRPr="00972E58">
        <w:rPr>
          <w:rFonts w:eastAsiaTheme="minorHAnsi"/>
          <w:sz w:val="26"/>
          <w:szCs w:val="26"/>
          <w:lang w:eastAsia="en-US"/>
        </w:rPr>
        <w:t>решение Совета Муезерского горо</w:t>
      </w:r>
      <w:r w:rsidR="00F869C2" w:rsidRPr="00972E58">
        <w:rPr>
          <w:rFonts w:eastAsiaTheme="minorHAnsi"/>
          <w:sz w:val="26"/>
          <w:szCs w:val="26"/>
          <w:lang w:eastAsia="en-US"/>
        </w:rPr>
        <w:t>дского поселения от 26.12.2013</w:t>
      </w:r>
      <w:r w:rsidR="00D237D6" w:rsidRPr="00972E58">
        <w:rPr>
          <w:rFonts w:eastAsiaTheme="minorHAnsi"/>
          <w:sz w:val="26"/>
          <w:szCs w:val="26"/>
          <w:lang w:eastAsia="en-US"/>
        </w:rPr>
        <w:t xml:space="preserve"> №25 «О создании муниципального дорожного фонда Муезерского городского поселения»;</w:t>
      </w:r>
    </w:p>
    <w:p w:rsidR="00F869C2" w:rsidRPr="00972E58" w:rsidRDefault="00445B20" w:rsidP="00F869C2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 xml:space="preserve">- </w:t>
      </w:r>
      <w:r w:rsidR="00F869C2" w:rsidRPr="00972E58">
        <w:rPr>
          <w:rFonts w:eastAsiaTheme="minorHAnsi"/>
          <w:sz w:val="26"/>
          <w:szCs w:val="26"/>
          <w:lang w:eastAsia="en-US"/>
        </w:rPr>
        <w:t>решение Совета Воломского сельского поселения от 25.12.2013 №18 «О создании муниципального дорожного фонда МО «Воломское сельское поселение»;</w:t>
      </w:r>
    </w:p>
    <w:p w:rsidR="00990110" w:rsidRPr="00972E58" w:rsidRDefault="00F869C2" w:rsidP="00F869C2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- решение Совета Ледмозерского сельского поселения от 11.12.2013 №28 «О создании муниципального дорожного фонда Ледмозерского  сельского поселения и утверждении порядка формирования и использования бюджетных ассигнований муниципального дорожного фонда»;</w:t>
      </w:r>
    </w:p>
    <w:p w:rsidR="00F869C2" w:rsidRPr="00972E58" w:rsidRDefault="00F869C2" w:rsidP="00F869C2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- решение Совета Лендерского сельского поселения от 26.12.2013 №18 «О создании муниципального дорожного фонда МО «Лендерское сельское поселение»;</w:t>
      </w:r>
    </w:p>
    <w:p w:rsidR="00F869C2" w:rsidRPr="00972E58" w:rsidRDefault="00F869C2" w:rsidP="00F869C2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- решение Совета Пенингского сельского поселения от 26.12.2013 №15 «О создании муниципального дорожного фонда МО «Пенингское сельское поселение»;</w:t>
      </w:r>
    </w:p>
    <w:p w:rsidR="00F869C2" w:rsidRPr="00972E58" w:rsidRDefault="00F869C2" w:rsidP="00F869C2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- решение Совета Ребольского сельского поселения от 27.11.2013 №62 «О создании муниципального дорожного фонда Ребольского сельского поселения»;</w:t>
      </w:r>
    </w:p>
    <w:p w:rsidR="00F869C2" w:rsidRPr="00972E58" w:rsidRDefault="00F869C2" w:rsidP="00F869C2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lastRenderedPageBreak/>
        <w:t>- решение Совета Ругозерского сельского поселения от 25.12.2013 №15 «О создании муниципального дорожного фонда Ругозерского сельского поселения»</w:t>
      </w:r>
      <w:r w:rsidR="00972E58" w:rsidRPr="00972E58">
        <w:rPr>
          <w:rFonts w:eastAsiaTheme="minorHAnsi"/>
          <w:sz w:val="26"/>
          <w:szCs w:val="26"/>
          <w:lang w:eastAsia="en-US"/>
        </w:rPr>
        <w:t>;</w:t>
      </w:r>
    </w:p>
    <w:p w:rsidR="00990110" w:rsidRPr="00972E58" w:rsidRDefault="00972E58" w:rsidP="00972E58">
      <w:pPr>
        <w:tabs>
          <w:tab w:val="left" w:pos="141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>- решение Совета Суккозерского сельского поселения от 03.12.2013 №8 «О создании муниципального дорожного фонда МО «Суккозерское сельское поселение».</w:t>
      </w:r>
    </w:p>
    <w:p w:rsidR="00CC7DCA" w:rsidRPr="00972E58" w:rsidRDefault="00CC7DCA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sz w:val="26"/>
          <w:szCs w:val="26"/>
        </w:rPr>
        <w:t xml:space="preserve">Опубликовать настоящее решение в газете «Муезерсклес» и разместить на официальном сайте администрации </w:t>
      </w:r>
      <w:r w:rsidRPr="00972E58">
        <w:rPr>
          <w:rFonts w:eastAsia="Calibri"/>
          <w:sz w:val="26"/>
          <w:szCs w:val="26"/>
        </w:rPr>
        <w:t>Муезерского</w:t>
      </w:r>
      <w:r w:rsidRPr="00972E58">
        <w:rPr>
          <w:sz w:val="26"/>
          <w:szCs w:val="26"/>
        </w:rPr>
        <w:t xml:space="preserve">  муниципального района (</w:t>
      </w:r>
      <w:hyperlink r:id="rId9" w:history="1">
        <w:r w:rsidRPr="00972E58">
          <w:rPr>
            <w:sz w:val="26"/>
            <w:szCs w:val="26"/>
          </w:rPr>
          <w:t>www.</w:t>
        </w:r>
        <w:r w:rsidRPr="00972E58">
          <w:rPr>
            <w:sz w:val="26"/>
            <w:szCs w:val="26"/>
            <w:lang w:val="en-US"/>
          </w:rPr>
          <w:t>muezersky</w:t>
        </w:r>
        <w:r w:rsidRPr="00972E58">
          <w:rPr>
            <w:sz w:val="26"/>
            <w:szCs w:val="26"/>
          </w:rPr>
          <w:t>.ru</w:t>
        </w:r>
      </w:hyperlink>
      <w:r w:rsidRPr="00972E58">
        <w:rPr>
          <w:sz w:val="26"/>
          <w:szCs w:val="26"/>
        </w:rPr>
        <w:t>).</w:t>
      </w:r>
    </w:p>
    <w:p w:rsidR="00491D75" w:rsidRPr="00972E58" w:rsidRDefault="00491D75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72E58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с </w:t>
      </w:r>
      <w:r w:rsidR="00CC7DCA" w:rsidRPr="00972E58">
        <w:rPr>
          <w:rFonts w:eastAsiaTheme="minorHAnsi"/>
          <w:sz w:val="26"/>
          <w:szCs w:val="26"/>
          <w:lang w:eastAsia="en-US"/>
        </w:rPr>
        <w:t>момента его опубликования</w:t>
      </w:r>
      <w:r w:rsidRPr="00972E58">
        <w:rPr>
          <w:rFonts w:eastAsiaTheme="minorHAnsi"/>
          <w:sz w:val="26"/>
          <w:szCs w:val="26"/>
          <w:lang w:eastAsia="en-US"/>
        </w:rPr>
        <w:t>.</w:t>
      </w:r>
    </w:p>
    <w:p w:rsidR="00EB73E0" w:rsidRPr="00972E58" w:rsidRDefault="00EB73E0" w:rsidP="00491D75">
      <w:pPr>
        <w:tabs>
          <w:tab w:val="left" w:pos="1418"/>
        </w:tabs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320CCE" w:rsidRPr="00972E58" w:rsidRDefault="00320CCE" w:rsidP="00DE7C24">
      <w:pPr>
        <w:jc w:val="both"/>
        <w:rPr>
          <w:sz w:val="26"/>
          <w:szCs w:val="26"/>
        </w:rPr>
      </w:pPr>
    </w:p>
    <w:p w:rsidR="006209D7" w:rsidRPr="00972E58" w:rsidRDefault="006209D7" w:rsidP="00DE7C24">
      <w:pPr>
        <w:jc w:val="both"/>
        <w:rPr>
          <w:sz w:val="26"/>
          <w:szCs w:val="26"/>
        </w:rPr>
      </w:pPr>
    </w:p>
    <w:p w:rsidR="00DE7C24" w:rsidRPr="00972E58" w:rsidRDefault="00DE7C24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>Председатель Совета</w:t>
      </w:r>
    </w:p>
    <w:p w:rsidR="00DE7C24" w:rsidRPr="00972E58" w:rsidRDefault="00EB73E0" w:rsidP="00DE7C24">
      <w:pPr>
        <w:jc w:val="both"/>
        <w:rPr>
          <w:sz w:val="26"/>
          <w:szCs w:val="26"/>
        </w:rPr>
      </w:pPr>
      <w:r w:rsidRPr="00972E58">
        <w:rPr>
          <w:rFonts w:eastAsia="Calibri"/>
          <w:sz w:val="26"/>
          <w:szCs w:val="26"/>
        </w:rPr>
        <w:t>Муезерского</w:t>
      </w:r>
      <w:r w:rsidR="00DE7C24" w:rsidRPr="00972E58">
        <w:rPr>
          <w:sz w:val="26"/>
          <w:szCs w:val="26"/>
        </w:rPr>
        <w:t xml:space="preserve"> муницип</w:t>
      </w:r>
      <w:r w:rsidRPr="00972E58">
        <w:rPr>
          <w:sz w:val="26"/>
          <w:szCs w:val="26"/>
        </w:rPr>
        <w:t>ального округа</w:t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  <w:t xml:space="preserve">   В.Н. Волков</w:t>
      </w:r>
    </w:p>
    <w:p w:rsidR="00DE7C24" w:rsidRPr="00972E58" w:rsidRDefault="00DE7C24" w:rsidP="00DE7C24">
      <w:pPr>
        <w:jc w:val="both"/>
        <w:rPr>
          <w:sz w:val="26"/>
          <w:szCs w:val="26"/>
        </w:rPr>
      </w:pPr>
    </w:p>
    <w:p w:rsidR="00DE7C24" w:rsidRPr="00972E58" w:rsidRDefault="00871F6C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>Глава Муезерского муниципального района                                     М.А. Седлецкая</w:t>
      </w:r>
    </w:p>
    <w:p w:rsidR="009868BD" w:rsidRPr="00972E58" w:rsidRDefault="009868BD" w:rsidP="00DE7C24">
      <w:pPr>
        <w:jc w:val="both"/>
        <w:rPr>
          <w:sz w:val="26"/>
          <w:szCs w:val="26"/>
        </w:rPr>
      </w:pPr>
    </w:p>
    <w:p w:rsidR="009868BD" w:rsidRDefault="009868BD" w:rsidP="00DE7C24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201AA" w:rsidRDefault="007201AA" w:rsidP="007201AA">
      <w:pPr>
        <w:ind w:right="41"/>
        <w:jc w:val="right"/>
      </w:pPr>
      <w:r>
        <w:lastRenderedPageBreak/>
        <w:t>УТВЕРЖДЕН</w:t>
      </w:r>
    </w:p>
    <w:p w:rsidR="00681E0B" w:rsidRDefault="007201AA" w:rsidP="007201AA">
      <w:pPr>
        <w:ind w:right="41"/>
        <w:jc w:val="right"/>
      </w:pPr>
      <w:r>
        <w:t xml:space="preserve">решением </w:t>
      </w:r>
      <w:r w:rsidR="00681E0B">
        <w:t>8 сессии 1 созыва</w:t>
      </w:r>
    </w:p>
    <w:p w:rsidR="007201AA" w:rsidRDefault="007201AA" w:rsidP="007201AA">
      <w:pPr>
        <w:ind w:right="41"/>
        <w:jc w:val="right"/>
      </w:pPr>
      <w:r>
        <w:t xml:space="preserve">Совета Муезерского </w:t>
      </w:r>
    </w:p>
    <w:p w:rsidR="007201AA" w:rsidRDefault="007201AA" w:rsidP="007201AA">
      <w:pPr>
        <w:ind w:right="41"/>
        <w:jc w:val="right"/>
      </w:pPr>
      <w:r>
        <w:t>муниципального округа</w:t>
      </w:r>
    </w:p>
    <w:p w:rsidR="007201AA" w:rsidRDefault="007201AA" w:rsidP="007201AA">
      <w:pPr>
        <w:ind w:right="41"/>
        <w:jc w:val="right"/>
      </w:pPr>
      <w:r>
        <w:t>от</w:t>
      </w:r>
      <w:r w:rsidR="00681E0B">
        <w:t xml:space="preserve"> 22</w:t>
      </w:r>
      <w:r>
        <w:t xml:space="preserve"> декабря 2025 года № </w:t>
      </w:r>
      <w:r w:rsidR="00681E0B">
        <w:t>55</w:t>
      </w:r>
    </w:p>
    <w:p w:rsidR="009868BD" w:rsidRDefault="009868BD" w:rsidP="00CC7DCA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9868BD" w:rsidRDefault="009868BD" w:rsidP="009868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7DCA" w:rsidRDefault="009868BD" w:rsidP="00CC7DCA">
      <w:pPr>
        <w:ind w:right="41"/>
        <w:jc w:val="center"/>
        <w:rPr>
          <w:b/>
        </w:rPr>
      </w:pPr>
      <w:r>
        <w:t xml:space="preserve"> </w:t>
      </w:r>
      <w:r w:rsidR="00CC7DCA">
        <w:rPr>
          <w:b/>
        </w:rPr>
        <w:t>Порядок</w:t>
      </w:r>
    </w:p>
    <w:p w:rsidR="00CC7DCA" w:rsidRDefault="00CC7DCA" w:rsidP="00CC7DCA">
      <w:pPr>
        <w:ind w:right="41"/>
        <w:jc w:val="center"/>
        <w:rPr>
          <w:b/>
        </w:rPr>
      </w:pPr>
      <w:r>
        <w:rPr>
          <w:b/>
        </w:rPr>
        <w:t>формирования и использования бюджетных ассигнований муниципального дорожного фонда Муезерского муниципального округа</w:t>
      </w:r>
    </w:p>
    <w:p w:rsidR="00CC7DCA" w:rsidRDefault="00CC7DCA" w:rsidP="00CC7DCA">
      <w:pPr>
        <w:ind w:right="41"/>
        <w:jc w:val="center"/>
        <w:rPr>
          <w:b/>
        </w:rPr>
      </w:pPr>
    </w:p>
    <w:p w:rsidR="00CC7DCA" w:rsidRDefault="00CC7DCA" w:rsidP="00CC7DCA">
      <w:pPr>
        <w:ind w:right="41" w:firstLine="567"/>
        <w:jc w:val="both"/>
      </w:pPr>
      <w:r>
        <w:t>1. Настоящий порядок формирования и использования бюджетных ассигнований муниципального дорожного фонда Муезерского муниципального округа (далее — Порядок) разработан на основании пункта 5 статьи 179.4 Бюджетного кодекса Российской Федерации.</w:t>
      </w:r>
    </w:p>
    <w:p w:rsidR="00CC7DCA" w:rsidRDefault="00CC7DCA" w:rsidP="00CC7DCA">
      <w:pPr>
        <w:ind w:firstLine="567"/>
        <w:jc w:val="both"/>
      </w:pPr>
      <w:r>
        <w:t xml:space="preserve">2. </w:t>
      </w:r>
      <w:proofErr w:type="gramStart"/>
      <w:r>
        <w:t xml:space="preserve">Муниципальный дорожный фонд Муезерского муниципального округа (далее — Дорожный фонд) — часть средств бюджета </w:t>
      </w:r>
      <w:r w:rsidR="008E407D">
        <w:t>Муезерского</w:t>
      </w:r>
      <w:r>
        <w:t xml:space="preserve"> муниципального округа, подлежащая использованию в целях финансового обеспечения дорожной деятельности в отношении автомобильных дорог местного значения и искусственных сооружений на них в границах </w:t>
      </w:r>
      <w:r w:rsidR="008E407D">
        <w:t>Муезерского</w:t>
      </w:r>
      <w:r>
        <w:t xml:space="preserve"> муниципального округа, капитального ремонта и ремонта дворовых территорий многоквартирных домов, проездов к дворовым территориям многоквартирных домов на территории </w:t>
      </w:r>
      <w:r w:rsidR="008E407D">
        <w:t>Муезерского</w:t>
      </w:r>
      <w:r>
        <w:t xml:space="preserve"> муниципального округа.</w:t>
      </w:r>
      <w:proofErr w:type="gramEnd"/>
    </w:p>
    <w:p w:rsidR="00CC7DCA" w:rsidRDefault="00CC7DCA" w:rsidP="00CC7DCA">
      <w:pPr>
        <w:ind w:firstLine="567"/>
        <w:jc w:val="both"/>
      </w:pPr>
      <w:r>
        <w:t xml:space="preserve">3. Объём бюджетных ассигнований Дорожного фонда утверждается решением Совета  </w:t>
      </w:r>
      <w:r w:rsidR="008E407D">
        <w:t>Муезерского</w:t>
      </w:r>
      <w:r>
        <w:t xml:space="preserve"> муниципального округа о бюджете на очередной финансовый год и на плановый период в размере не м</w:t>
      </w:r>
      <w:bookmarkStart w:id="0" w:name="_GoBack"/>
      <w:bookmarkEnd w:id="0"/>
      <w:r>
        <w:t xml:space="preserve">енее прогнозируемого объёма доходов бюджета </w:t>
      </w:r>
      <w:r w:rsidR="008E407D">
        <w:t>Муезерского</w:t>
      </w:r>
      <w:r>
        <w:t xml:space="preserve"> муниципального округа </w:t>
      </w:r>
      <w:proofErr w:type="gramStart"/>
      <w:r>
        <w:t>от</w:t>
      </w:r>
      <w:proofErr w:type="gramEnd"/>
      <w:r>
        <w:t>:</w:t>
      </w:r>
    </w:p>
    <w:p w:rsidR="00CC7DCA" w:rsidRDefault="00CC7DCA" w:rsidP="00CC7DCA">
      <w:pPr>
        <w:ind w:firstLine="567"/>
        <w:jc w:val="both"/>
      </w:pPr>
      <w: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t>инжекторных</w:t>
      </w:r>
      <w:proofErr w:type="spellEnd"/>
      <w:r>
        <w:t>) двигателей, производимых на территории Российской Федерации, подлежащих зачислению в местный бюджет;</w:t>
      </w:r>
    </w:p>
    <w:p w:rsidR="00CC7DCA" w:rsidRDefault="00CC7DCA" w:rsidP="00CC7DCA">
      <w:pPr>
        <w:ind w:firstLine="567"/>
        <w:jc w:val="both"/>
      </w:pPr>
      <w:r>
        <w:t>2) транспортного налога  (если законом Республики Карелия установлены единые нормативы отчислений от транспортного налога в местные бюджеты);</w:t>
      </w:r>
    </w:p>
    <w:p w:rsidR="00CC7DCA" w:rsidRDefault="00CC7DCA" w:rsidP="00CC7DCA">
      <w:pPr>
        <w:ind w:firstLine="567"/>
        <w:jc w:val="both"/>
      </w:pPr>
      <w:r>
        <w:t>3) платежей, уплачиваемых в целях возмещения вреда, причиняемого автомобильным дорогам местного значения транспортными средствами, осуществляемыми перевозки тяжеловесных и  (или) крупногабаритных грузов;</w:t>
      </w:r>
    </w:p>
    <w:p w:rsidR="00CC7DCA" w:rsidRDefault="00CC7DCA" w:rsidP="00CC7DCA">
      <w:pPr>
        <w:ind w:firstLine="567"/>
        <w:jc w:val="both"/>
      </w:pPr>
      <w:r>
        <w:t>4) 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>5)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 xml:space="preserve">6) иных поступлений от налоговых и неналоговых доходов бюджета </w:t>
      </w:r>
      <w:r w:rsidR="000C33FD">
        <w:t>Муезерского</w:t>
      </w:r>
      <w:r>
        <w:t xml:space="preserve"> муниципального округа в объеме, установленном решением Совета </w:t>
      </w:r>
      <w:r w:rsidR="000C33FD">
        <w:t>Муезерского</w:t>
      </w:r>
      <w:r>
        <w:t xml:space="preserve"> муниципального округа о бюджете на текущий год и на плановый период.</w:t>
      </w:r>
    </w:p>
    <w:p w:rsidR="00CC7DCA" w:rsidRDefault="00CC7DCA" w:rsidP="00CC7DCA">
      <w:pPr>
        <w:ind w:firstLine="567"/>
        <w:jc w:val="both"/>
      </w:pPr>
      <w:r>
        <w:t>4. В течение финансового года объем бюджетных ассигнований Дорожного фонда может уточняться на сумму поступивших доходов и объемов бюджетных ассигнований</w:t>
      </w:r>
      <w:proofErr w:type="gramStart"/>
      <w:r>
        <w:t xml:space="preserve"> ,</w:t>
      </w:r>
      <w:proofErr w:type="gramEnd"/>
      <w:r>
        <w:t xml:space="preserve"> указанных в пункте 3 настоящего Порядка, путем внесения в установленном порядке изменений в бюджет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5. Средства дорожного фонда направляются </w:t>
      </w:r>
      <w:proofErr w:type="gramStart"/>
      <w:r>
        <w:t>на</w:t>
      </w:r>
      <w:proofErr w:type="gramEnd"/>
      <w:r>
        <w:t>:</w:t>
      </w:r>
    </w:p>
    <w:p w:rsidR="00CC7DCA" w:rsidRDefault="00CC7DCA" w:rsidP="00CC7DCA">
      <w:pPr>
        <w:ind w:firstLine="567"/>
        <w:jc w:val="both"/>
      </w:pPr>
      <w:r>
        <w:t xml:space="preserve">1)  капитальный ремонт, ремонт и содержание дорог местного значения и искусственных сооружений на них, включая обеспечение безопасности дорожного </w:t>
      </w:r>
      <w:r>
        <w:lastRenderedPageBreak/>
        <w:t>движения, разработку проектной документации, осуществление строительного контроля и проведение необходимых экспертиз;</w:t>
      </w:r>
    </w:p>
    <w:p w:rsidR="00CC7DCA" w:rsidRDefault="00CC7DCA" w:rsidP="00CC7DCA">
      <w:pPr>
        <w:ind w:firstLine="567"/>
        <w:jc w:val="both"/>
      </w:pPr>
      <w:r>
        <w:t>2)  проектирование, строительство (реконструкцию) дорог местного значения и искусственных сооружений на них, в том числе разработку документации по планированию территорий в целях размещения автомобильных дорог, инженерные изыскания, разработку проектной документации, проведение необходимых экспертиз, осуществление строительного контроля, выкуп земельных участков и подготовку территорий строительства;</w:t>
      </w:r>
    </w:p>
    <w:p w:rsidR="00CC7DCA" w:rsidRDefault="00CC7DCA" w:rsidP="00CC7DCA">
      <w:pPr>
        <w:ind w:firstLine="567"/>
        <w:jc w:val="both"/>
      </w:pPr>
      <w:r>
        <w:t xml:space="preserve">3)  капитальный ремонт и ремонт дворовых территорий многоквартирных домов, проездов к дворовым территориям многоквартирных домов на территории </w:t>
      </w:r>
      <w:r w:rsidR="008E407D">
        <w:t>Муезерского</w:t>
      </w:r>
      <w:r>
        <w:t xml:space="preserve"> муниципального округа;</w:t>
      </w:r>
    </w:p>
    <w:p w:rsidR="00CC7DCA" w:rsidRDefault="00CC7DCA" w:rsidP="00CC7DCA">
      <w:pPr>
        <w:ind w:firstLine="567"/>
        <w:jc w:val="both"/>
      </w:pPr>
      <w:r>
        <w:t>4)  приобретение дорожно – эксплуатационной техники и другого имущества, необходимого для строительства, капитального ремонта, ремонта и содержания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>5) осуществление мероприятий в целях повышения безопасности дорожного движения, в том числе обеспечение освещения дорог местного значения, а также иных мероприятий, предусмотренных утвержденной в установленном порядке муниципальной программой, направленных на развитие и сохранение дорог местного значения;</w:t>
      </w:r>
    </w:p>
    <w:p w:rsidR="00CC7DCA" w:rsidRDefault="00CC7DCA" w:rsidP="00CC7DC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proofErr w:type="gramStart"/>
      <w:r>
        <w:t xml:space="preserve">6) </w:t>
      </w:r>
      <w:r>
        <w:rPr>
          <w:shd w:val="clear" w:color="auto" w:fill="FFFFFF"/>
        </w:rPr>
        <w:t>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них: инвентаризация, паспортизация, диагностика, обследование автомобильных дорог общего пользования местного значения и искусственных сооружений на них, проведение кадастровых работ, регистрация прав в отношении земельных участков занимаемых автодорогами общего пользования местного значения дорожными сооружениями и другими объектами недвижимости, используемыми в</w:t>
      </w:r>
      <w:proofErr w:type="gramEnd"/>
      <w:r>
        <w:rPr>
          <w:shd w:val="clear" w:color="auto" w:fill="FFFFFF"/>
        </w:rPr>
        <w:t xml:space="preserve"> дорожной деятельности; </w:t>
      </w:r>
    </w:p>
    <w:p w:rsidR="00CC7DCA" w:rsidRDefault="00CC7DCA" w:rsidP="00CC7DC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>
        <w:t>7) осуществление мероприятий связанные с восстановлением функционирования автомобильных дорог, в том числе на финансовое обеспечение ликвидаций последствий стихийных бедствий и других чрезвычайных происшествий;</w:t>
      </w:r>
    </w:p>
    <w:p w:rsidR="00CC7DCA" w:rsidRDefault="00CC7DCA" w:rsidP="00CC7DCA">
      <w:pPr>
        <w:ind w:firstLine="567"/>
        <w:jc w:val="both"/>
      </w:pPr>
      <w:r>
        <w:t xml:space="preserve">8)  осуществление иных полномочий в части осуществления дорожной деятельности в соответствии с законодательством Российской Федерации, Республики Карелия, муниципальными правовыми актами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7.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сводную бюджетную роспись бюджета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8. Главным распорядителем средств Дорожного фонда является администрация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целевым использованием бюджетных ассигнований Дорожного фонда осуществляет администрация </w:t>
      </w:r>
      <w:r w:rsidR="008E407D">
        <w:t>Муезерского</w:t>
      </w:r>
      <w:r>
        <w:t xml:space="preserve"> муниципального округа в соответствии с действующим законодательством и муниципальными правовыми актами.</w:t>
      </w:r>
    </w:p>
    <w:p w:rsidR="00CC7DCA" w:rsidRDefault="00CC7DCA" w:rsidP="00CC7DCA">
      <w:pPr>
        <w:autoSpaceDE w:val="0"/>
        <w:autoSpaceDN w:val="0"/>
        <w:adjustRightInd w:val="0"/>
        <w:ind w:firstLine="567"/>
        <w:jc w:val="both"/>
      </w:pPr>
      <w:r>
        <w:t>10. Ответственность за целевое использование средств Дорожного фонда несет главный распорядитель и получатели средств Дорожного фонда в установленном законом порядке.</w:t>
      </w:r>
    </w:p>
    <w:p w:rsidR="00CC7DCA" w:rsidRDefault="00CC7DCA" w:rsidP="00CC7DCA">
      <w:pPr>
        <w:autoSpaceDE w:val="0"/>
        <w:autoSpaceDN w:val="0"/>
        <w:adjustRightInd w:val="0"/>
        <w:ind w:firstLine="567"/>
        <w:jc w:val="both"/>
      </w:pPr>
      <w:r>
        <w:t xml:space="preserve">11. Средства Дорожного фонда в случае установления их нецелевого использования, влекущего ответственность, установленную действующим законодательством Российской Федерации, подлежат возврату в бюджет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  <w:rPr>
          <w:b/>
          <w:sz w:val="23"/>
          <w:szCs w:val="23"/>
        </w:rPr>
      </w:pPr>
      <w:r>
        <w:t xml:space="preserve">12. Отчёт об исполнении бюджетных ассигнований Дорожного фонда формируется администрацией </w:t>
      </w:r>
      <w:r w:rsidR="008E407D">
        <w:t>Муезерского</w:t>
      </w:r>
      <w:r>
        <w:t xml:space="preserve"> муниципального округа в составе бюджетной отчётности об исполнении бюджета </w:t>
      </w:r>
      <w:r w:rsidR="008E407D">
        <w:t>Муезерского</w:t>
      </w:r>
      <w:r>
        <w:t xml:space="preserve"> муниципального округа и представляется в Совет </w:t>
      </w:r>
      <w:r w:rsidR="008E407D">
        <w:t>Муезерского</w:t>
      </w:r>
      <w:r>
        <w:t xml:space="preserve"> муниципального округа одновременно с годовым отчётом об исполнении  бюджета </w:t>
      </w:r>
      <w:r w:rsidR="008E407D">
        <w:t>Муезерского</w:t>
      </w:r>
      <w:r>
        <w:t xml:space="preserve"> муниципального округа.</w:t>
      </w:r>
    </w:p>
    <w:p w:rsidR="009868BD" w:rsidRPr="00EB73E0" w:rsidRDefault="009868BD" w:rsidP="00CC7D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9868BD" w:rsidRPr="00EB73E0" w:rsidSect="00567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A2" w:rsidRDefault="004446A2" w:rsidP="00161ACA">
      <w:r>
        <w:separator/>
      </w:r>
    </w:p>
  </w:endnote>
  <w:endnote w:type="continuationSeparator" w:id="0">
    <w:p w:rsidR="004446A2" w:rsidRDefault="004446A2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A2" w:rsidRDefault="004446A2" w:rsidP="00161ACA">
      <w:r>
        <w:separator/>
      </w:r>
    </w:p>
  </w:footnote>
  <w:footnote w:type="continuationSeparator" w:id="0">
    <w:p w:rsidR="004446A2" w:rsidRDefault="004446A2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356C"/>
    <w:multiLevelType w:val="hybridMultilevel"/>
    <w:tmpl w:val="41608BCA"/>
    <w:lvl w:ilvl="0" w:tplc="7E2E2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2281B"/>
    <w:multiLevelType w:val="hybridMultilevel"/>
    <w:tmpl w:val="8C80ADAA"/>
    <w:lvl w:ilvl="0" w:tplc="B61CBEB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9974FF"/>
    <w:multiLevelType w:val="hybridMultilevel"/>
    <w:tmpl w:val="5D283832"/>
    <w:lvl w:ilvl="0" w:tplc="57E66E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80B14"/>
    <w:multiLevelType w:val="multilevel"/>
    <w:tmpl w:val="20AAA2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16"/>
  </w:num>
  <w:num w:numId="7">
    <w:abstractNumId w:val="8"/>
  </w:num>
  <w:num w:numId="8">
    <w:abstractNumId w:val="15"/>
  </w:num>
  <w:num w:numId="9">
    <w:abstractNumId w:val="3"/>
  </w:num>
  <w:num w:numId="10">
    <w:abstractNumId w:val="0"/>
  </w:num>
  <w:num w:numId="11">
    <w:abstractNumId w:val="7"/>
  </w:num>
  <w:num w:numId="12">
    <w:abstractNumId w:val="14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0F88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33FD"/>
    <w:rsid w:val="000C4989"/>
    <w:rsid w:val="000D039D"/>
    <w:rsid w:val="000D7D8B"/>
    <w:rsid w:val="000E018B"/>
    <w:rsid w:val="000E0264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67F1A"/>
    <w:rsid w:val="00170D40"/>
    <w:rsid w:val="00171328"/>
    <w:rsid w:val="00173334"/>
    <w:rsid w:val="001746FE"/>
    <w:rsid w:val="00192255"/>
    <w:rsid w:val="00195B9D"/>
    <w:rsid w:val="00196726"/>
    <w:rsid w:val="00197A4E"/>
    <w:rsid w:val="001A1EFC"/>
    <w:rsid w:val="001A26BF"/>
    <w:rsid w:val="001A369B"/>
    <w:rsid w:val="001A6BD4"/>
    <w:rsid w:val="001A7D39"/>
    <w:rsid w:val="001B0C4B"/>
    <w:rsid w:val="001B4C44"/>
    <w:rsid w:val="001B64AF"/>
    <w:rsid w:val="001C2183"/>
    <w:rsid w:val="001C2820"/>
    <w:rsid w:val="001C79AA"/>
    <w:rsid w:val="001D2D39"/>
    <w:rsid w:val="001D4227"/>
    <w:rsid w:val="001D475C"/>
    <w:rsid w:val="001D4A2C"/>
    <w:rsid w:val="001E65BD"/>
    <w:rsid w:val="001F3BCC"/>
    <w:rsid w:val="001F638D"/>
    <w:rsid w:val="00204454"/>
    <w:rsid w:val="00206275"/>
    <w:rsid w:val="002100DB"/>
    <w:rsid w:val="00210E3C"/>
    <w:rsid w:val="002275B6"/>
    <w:rsid w:val="00236E82"/>
    <w:rsid w:val="00237860"/>
    <w:rsid w:val="0024555C"/>
    <w:rsid w:val="00252891"/>
    <w:rsid w:val="00252AEF"/>
    <w:rsid w:val="00254E27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1E2F"/>
    <w:rsid w:val="002B6B07"/>
    <w:rsid w:val="002C3906"/>
    <w:rsid w:val="002C7F75"/>
    <w:rsid w:val="002D4447"/>
    <w:rsid w:val="002D64D8"/>
    <w:rsid w:val="002E0EA0"/>
    <w:rsid w:val="002E470C"/>
    <w:rsid w:val="002E7EA8"/>
    <w:rsid w:val="002F3A39"/>
    <w:rsid w:val="002F3E4E"/>
    <w:rsid w:val="002F4064"/>
    <w:rsid w:val="002F5FED"/>
    <w:rsid w:val="00300E77"/>
    <w:rsid w:val="0031013D"/>
    <w:rsid w:val="00320CCE"/>
    <w:rsid w:val="003239D8"/>
    <w:rsid w:val="00324D84"/>
    <w:rsid w:val="00330249"/>
    <w:rsid w:val="00331C6B"/>
    <w:rsid w:val="00335E89"/>
    <w:rsid w:val="00336271"/>
    <w:rsid w:val="00337CEF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77A62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0F7C"/>
    <w:rsid w:val="003A1264"/>
    <w:rsid w:val="003A4F3A"/>
    <w:rsid w:val="003A7653"/>
    <w:rsid w:val="003B096B"/>
    <w:rsid w:val="003B26D6"/>
    <w:rsid w:val="003B307D"/>
    <w:rsid w:val="003B4CF4"/>
    <w:rsid w:val="003C00F3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46A2"/>
    <w:rsid w:val="0044583F"/>
    <w:rsid w:val="00445B20"/>
    <w:rsid w:val="00445E95"/>
    <w:rsid w:val="004542A7"/>
    <w:rsid w:val="00460174"/>
    <w:rsid w:val="00464E2E"/>
    <w:rsid w:val="0046671A"/>
    <w:rsid w:val="00466FE0"/>
    <w:rsid w:val="00467015"/>
    <w:rsid w:val="00467EEE"/>
    <w:rsid w:val="00470C8E"/>
    <w:rsid w:val="004727CC"/>
    <w:rsid w:val="004805F3"/>
    <w:rsid w:val="004807BE"/>
    <w:rsid w:val="00490594"/>
    <w:rsid w:val="00491D75"/>
    <w:rsid w:val="0049527A"/>
    <w:rsid w:val="00495E66"/>
    <w:rsid w:val="004A3058"/>
    <w:rsid w:val="004A345E"/>
    <w:rsid w:val="004A52C0"/>
    <w:rsid w:val="004A5E8C"/>
    <w:rsid w:val="004B10E5"/>
    <w:rsid w:val="004B2F3B"/>
    <w:rsid w:val="004B671A"/>
    <w:rsid w:val="004C20E3"/>
    <w:rsid w:val="004C623B"/>
    <w:rsid w:val="004D3590"/>
    <w:rsid w:val="004D5FCD"/>
    <w:rsid w:val="004E0C23"/>
    <w:rsid w:val="004E1316"/>
    <w:rsid w:val="004E4528"/>
    <w:rsid w:val="004E6472"/>
    <w:rsid w:val="004F31F9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67005"/>
    <w:rsid w:val="005709BB"/>
    <w:rsid w:val="00581831"/>
    <w:rsid w:val="00582D06"/>
    <w:rsid w:val="005853A8"/>
    <w:rsid w:val="00586025"/>
    <w:rsid w:val="00586533"/>
    <w:rsid w:val="00596CFC"/>
    <w:rsid w:val="005A2F22"/>
    <w:rsid w:val="005B1B97"/>
    <w:rsid w:val="005B2843"/>
    <w:rsid w:val="005B5A68"/>
    <w:rsid w:val="005B7427"/>
    <w:rsid w:val="005C035F"/>
    <w:rsid w:val="005C248F"/>
    <w:rsid w:val="005C271B"/>
    <w:rsid w:val="005C4D30"/>
    <w:rsid w:val="005C5164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09D7"/>
    <w:rsid w:val="00621D5C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1E0B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B17"/>
    <w:rsid w:val="007201AA"/>
    <w:rsid w:val="007214A8"/>
    <w:rsid w:val="00721AF1"/>
    <w:rsid w:val="00721C1C"/>
    <w:rsid w:val="00727820"/>
    <w:rsid w:val="00730F17"/>
    <w:rsid w:val="00740FCE"/>
    <w:rsid w:val="00744BFF"/>
    <w:rsid w:val="00750E3F"/>
    <w:rsid w:val="00757CBE"/>
    <w:rsid w:val="0076676F"/>
    <w:rsid w:val="0077003D"/>
    <w:rsid w:val="007742EF"/>
    <w:rsid w:val="007803C4"/>
    <w:rsid w:val="007906A4"/>
    <w:rsid w:val="007932E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6D5B"/>
    <w:rsid w:val="00816EAB"/>
    <w:rsid w:val="00827502"/>
    <w:rsid w:val="008367FF"/>
    <w:rsid w:val="00840150"/>
    <w:rsid w:val="008441CB"/>
    <w:rsid w:val="00846E7C"/>
    <w:rsid w:val="00851C6C"/>
    <w:rsid w:val="008573E0"/>
    <w:rsid w:val="00857D18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07D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2E58"/>
    <w:rsid w:val="0097409A"/>
    <w:rsid w:val="00976F19"/>
    <w:rsid w:val="00984EF7"/>
    <w:rsid w:val="009868BD"/>
    <w:rsid w:val="00987D02"/>
    <w:rsid w:val="00990110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72F5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59EE"/>
    <w:rsid w:val="00AE7EDA"/>
    <w:rsid w:val="00AF778E"/>
    <w:rsid w:val="00B05BC0"/>
    <w:rsid w:val="00B210E1"/>
    <w:rsid w:val="00B270D7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6A"/>
    <w:rsid w:val="00B747A6"/>
    <w:rsid w:val="00B74C4C"/>
    <w:rsid w:val="00B74D8E"/>
    <w:rsid w:val="00B76BA9"/>
    <w:rsid w:val="00B86F66"/>
    <w:rsid w:val="00B86FD3"/>
    <w:rsid w:val="00B87644"/>
    <w:rsid w:val="00B94FEB"/>
    <w:rsid w:val="00BA1E41"/>
    <w:rsid w:val="00BA4D28"/>
    <w:rsid w:val="00BC466A"/>
    <w:rsid w:val="00BD0CC9"/>
    <w:rsid w:val="00BD2000"/>
    <w:rsid w:val="00BD2211"/>
    <w:rsid w:val="00BD6A81"/>
    <w:rsid w:val="00BE3A6B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3694"/>
    <w:rsid w:val="00C25AE3"/>
    <w:rsid w:val="00C3558E"/>
    <w:rsid w:val="00C35B1B"/>
    <w:rsid w:val="00C40406"/>
    <w:rsid w:val="00C41224"/>
    <w:rsid w:val="00C45023"/>
    <w:rsid w:val="00C50370"/>
    <w:rsid w:val="00C50DC1"/>
    <w:rsid w:val="00C51A84"/>
    <w:rsid w:val="00C522AE"/>
    <w:rsid w:val="00C5318B"/>
    <w:rsid w:val="00C54379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95941"/>
    <w:rsid w:val="00CA2217"/>
    <w:rsid w:val="00CA40E2"/>
    <w:rsid w:val="00CA66BA"/>
    <w:rsid w:val="00CA688D"/>
    <w:rsid w:val="00CB1876"/>
    <w:rsid w:val="00CB7C7B"/>
    <w:rsid w:val="00CC08FA"/>
    <w:rsid w:val="00CC249C"/>
    <w:rsid w:val="00CC3A79"/>
    <w:rsid w:val="00CC7201"/>
    <w:rsid w:val="00CC7DCA"/>
    <w:rsid w:val="00CD119F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237D6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16DE"/>
    <w:rsid w:val="00D62F06"/>
    <w:rsid w:val="00D63FDA"/>
    <w:rsid w:val="00D65AC8"/>
    <w:rsid w:val="00D65B97"/>
    <w:rsid w:val="00D70782"/>
    <w:rsid w:val="00D76461"/>
    <w:rsid w:val="00D76ECA"/>
    <w:rsid w:val="00D829F5"/>
    <w:rsid w:val="00D82E91"/>
    <w:rsid w:val="00D93D55"/>
    <w:rsid w:val="00D95365"/>
    <w:rsid w:val="00DA3D29"/>
    <w:rsid w:val="00DA780A"/>
    <w:rsid w:val="00DB5F70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E106B"/>
    <w:rsid w:val="00DE1B9E"/>
    <w:rsid w:val="00DE4722"/>
    <w:rsid w:val="00DE77B3"/>
    <w:rsid w:val="00DE7C24"/>
    <w:rsid w:val="00DE7FC9"/>
    <w:rsid w:val="00DF08A8"/>
    <w:rsid w:val="00DF1EC4"/>
    <w:rsid w:val="00DF51E4"/>
    <w:rsid w:val="00DF5A51"/>
    <w:rsid w:val="00DF6894"/>
    <w:rsid w:val="00E03280"/>
    <w:rsid w:val="00E0330F"/>
    <w:rsid w:val="00E15DBE"/>
    <w:rsid w:val="00E2611A"/>
    <w:rsid w:val="00E274D5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4E0A"/>
    <w:rsid w:val="00EB6C35"/>
    <w:rsid w:val="00EB6CDB"/>
    <w:rsid w:val="00EB73E0"/>
    <w:rsid w:val="00EC154B"/>
    <w:rsid w:val="00ED08C6"/>
    <w:rsid w:val="00ED09CA"/>
    <w:rsid w:val="00ED3E0F"/>
    <w:rsid w:val="00ED4D78"/>
    <w:rsid w:val="00F077A5"/>
    <w:rsid w:val="00F13FAB"/>
    <w:rsid w:val="00F1479B"/>
    <w:rsid w:val="00F15593"/>
    <w:rsid w:val="00F22330"/>
    <w:rsid w:val="00F24387"/>
    <w:rsid w:val="00F254BF"/>
    <w:rsid w:val="00F30CD2"/>
    <w:rsid w:val="00F35EC2"/>
    <w:rsid w:val="00F364B8"/>
    <w:rsid w:val="00F404AC"/>
    <w:rsid w:val="00F463E6"/>
    <w:rsid w:val="00F466A6"/>
    <w:rsid w:val="00F55336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4D20"/>
    <w:rsid w:val="00F869C2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461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  <w:style w:type="paragraph" w:styleId="af5">
    <w:name w:val="Normal (Web)"/>
    <w:basedOn w:val="a"/>
    <w:semiHidden/>
    <w:unhideWhenUsed/>
    <w:rsid w:val="00CC7D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0816-C4B5-4DAE-B6F7-778C63B5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4650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 Windows</cp:lastModifiedBy>
  <cp:revision>52</cp:revision>
  <cp:lastPrinted>2025-12-22T09:29:00Z</cp:lastPrinted>
  <dcterms:created xsi:type="dcterms:W3CDTF">2025-10-07T08:06:00Z</dcterms:created>
  <dcterms:modified xsi:type="dcterms:W3CDTF">2025-12-22T09:30:00Z</dcterms:modified>
</cp:coreProperties>
</file>