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0F" w:rsidRDefault="0056210F" w:rsidP="005621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РЕСПУБЛИКА  КАРЕЛИЯ</w:t>
      </w:r>
    </w:p>
    <w:p w:rsidR="0056210F" w:rsidRDefault="0056210F" w:rsidP="005621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МУЕЗЕРСКИЙ МУНИЦИПАЛЬНЫЙ ОКРУГ</w:t>
      </w:r>
    </w:p>
    <w:p w:rsidR="0056210F" w:rsidRDefault="0056210F" w:rsidP="005621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РЕСПУБЛИКИ КАРЕЛИЯ </w:t>
      </w:r>
    </w:p>
    <w:p w:rsidR="0056210F" w:rsidRDefault="0056210F" w:rsidP="005621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 МУЕЗЕРСКОГО МУНИЦИПАЛЬНОГО ОКРУГА</w:t>
      </w:r>
    </w:p>
    <w:p w:rsidR="0056210F" w:rsidRDefault="0056210F" w:rsidP="0056210F">
      <w:pPr>
        <w:jc w:val="center"/>
        <w:rPr>
          <w:b/>
          <w:bCs/>
          <w:sz w:val="26"/>
          <w:szCs w:val="26"/>
        </w:rPr>
      </w:pPr>
    </w:p>
    <w:p w:rsidR="0056210F" w:rsidRDefault="0056210F" w:rsidP="0056210F">
      <w:pPr>
        <w:jc w:val="center"/>
        <w:rPr>
          <w:b/>
          <w:bCs/>
          <w:sz w:val="26"/>
          <w:szCs w:val="26"/>
        </w:rPr>
      </w:pPr>
    </w:p>
    <w:p w:rsidR="0056210F" w:rsidRDefault="0056210F" w:rsidP="005621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ПОСТАНОВЛЕНИЕ </w:t>
      </w:r>
    </w:p>
    <w:p w:rsidR="0056210F" w:rsidRDefault="0056210F" w:rsidP="0056210F">
      <w:pPr>
        <w:jc w:val="both"/>
        <w:rPr>
          <w:sz w:val="26"/>
          <w:szCs w:val="26"/>
        </w:rPr>
      </w:pPr>
    </w:p>
    <w:p w:rsidR="0056210F" w:rsidRDefault="00795273" w:rsidP="0056210F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от 26</w:t>
      </w:r>
      <w:r w:rsidR="00C10E5B">
        <w:rPr>
          <w:sz w:val="26"/>
          <w:szCs w:val="26"/>
        </w:rPr>
        <w:t xml:space="preserve">  </w:t>
      </w:r>
      <w:r w:rsidR="0056210F">
        <w:rPr>
          <w:sz w:val="26"/>
          <w:szCs w:val="26"/>
        </w:rPr>
        <w:t xml:space="preserve">января 2026 года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="0056210F">
        <w:rPr>
          <w:sz w:val="26"/>
          <w:szCs w:val="26"/>
        </w:rPr>
        <w:t xml:space="preserve">№ </w:t>
      </w:r>
      <w:r>
        <w:rPr>
          <w:sz w:val="26"/>
          <w:szCs w:val="26"/>
        </w:rPr>
        <w:t>50</w:t>
      </w:r>
    </w:p>
    <w:p w:rsidR="0056210F" w:rsidRDefault="0056210F" w:rsidP="0056210F">
      <w:pPr>
        <w:jc w:val="both"/>
        <w:rPr>
          <w:sz w:val="26"/>
          <w:szCs w:val="26"/>
        </w:rPr>
      </w:pPr>
    </w:p>
    <w:p w:rsidR="0056210F" w:rsidRDefault="0056210F" w:rsidP="0056210F">
      <w:pPr>
        <w:jc w:val="both"/>
        <w:rPr>
          <w:sz w:val="26"/>
          <w:szCs w:val="26"/>
        </w:rPr>
      </w:pPr>
    </w:p>
    <w:p w:rsidR="007837FC" w:rsidRDefault="007837FC" w:rsidP="007837FC">
      <w:pPr>
        <w:rPr>
          <w:sz w:val="26"/>
          <w:szCs w:val="26"/>
        </w:rPr>
      </w:pPr>
      <w:bookmarkStart w:id="0" w:name="_GoBack"/>
      <w:r w:rsidRPr="007837FC">
        <w:rPr>
          <w:sz w:val="26"/>
          <w:szCs w:val="26"/>
        </w:rPr>
        <w:t>Об утверждении Порядка формирования, ведения</w:t>
      </w:r>
    </w:p>
    <w:p w:rsidR="007837FC" w:rsidRDefault="007837FC" w:rsidP="007837FC">
      <w:pPr>
        <w:rPr>
          <w:sz w:val="26"/>
          <w:szCs w:val="26"/>
        </w:rPr>
      </w:pPr>
      <w:r w:rsidRPr="007837FC">
        <w:rPr>
          <w:sz w:val="26"/>
          <w:szCs w:val="26"/>
        </w:rPr>
        <w:t xml:space="preserve"> и обязательного опубликования перечня муниципального</w:t>
      </w:r>
    </w:p>
    <w:p w:rsidR="007837FC" w:rsidRDefault="007837FC" w:rsidP="007837FC">
      <w:pPr>
        <w:rPr>
          <w:sz w:val="26"/>
          <w:szCs w:val="26"/>
        </w:rPr>
      </w:pPr>
      <w:r w:rsidRPr="007837FC">
        <w:rPr>
          <w:sz w:val="26"/>
          <w:szCs w:val="26"/>
        </w:rPr>
        <w:t xml:space="preserve"> имущества </w:t>
      </w:r>
      <w:r>
        <w:rPr>
          <w:sz w:val="26"/>
          <w:szCs w:val="26"/>
        </w:rPr>
        <w:t>Муезерского</w:t>
      </w:r>
      <w:r w:rsidRPr="007837FC">
        <w:rPr>
          <w:sz w:val="26"/>
          <w:szCs w:val="26"/>
        </w:rPr>
        <w:t xml:space="preserve"> муниципального округа, свободного</w:t>
      </w:r>
    </w:p>
    <w:p w:rsidR="007837FC" w:rsidRDefault="007837FC" w:rsidP="007837FC">
      <w:pPr>
        <w:rPr>
          <w:sz w:val="26"/>
          <w:szCs w:val="26"/>
        </w:rPr>
      </w:pPr>
      <w:r w:rsidRPr="007837FC">
        <w:rPr>
          <w:sz w:val="26"/>
          <w:szCs w:val="26"/>
        </w:rPr>
        <w:t xml:space="preserve"> </w:t>
      </w:r>
      <w:proofErr w:type="gramStart"/>
      <w:r w:rsidRPr="007837FC">
        <w:rPr>
          <w:sz w:val="26"/>
          <w:szCs w:val="26"/>
        </w:rPr>
        <w:t>от прав третьих лиц (за исключением имущественных прав</w:t>
      </w:r>
      <w:proofErr w:type="gramEnd"/>
    </w:p>
    <w:p w:rsidR="007837FC" w:rsidRDefault="007837FC" w:rsidP="007837FC">
      <w:pPr>
        <w:rPr>
          <w:sz w:val="26"/>
          <w:szCs w:val="26"/>
        </w:rPr>
      </w:pPr>
      <w:r w:rsidRPr="007837FC">
        <w:rPr>
          <w:sz w:val="26"/>
          <w:szCs w:val="26"/>
        </w:rPr>
        <w:t xml:space="preserve"> субъектов малого и среднего предпринимательства), </w:t>
      </w:r>
      <w:proofErr w:type="gramStart"/>
      <w:r w:rsidRPr="007837FC">
        <w:rPr>
          <w:sz w:val="26"/>
          <w:szCs w:val="26"/>
        </w:rPr>
        <w:t>в</w:t>
      </w:r>
      <w:proofErr w:type="gramEnd"/>
      <w:r w:rsidRPr="007837FC">
        <w:rPr>
          <w:sz w:val="26"/>
          <w:szCs w:val="26"/>
        </w:rPr>
        <w:t xml:space="preserve"> </w:t>
      </w:r>
    </w:p>
    <w:p w:rsidR="007837FC" w:rsidRDefault="007837FC" w:rsidP="007837FC">
      <w:pPr>
        <w:rPr>
          <w:sz w:val="26"/>
          <w:szCs w:val="26"/>
        </w:rPr>
      </w:pPr>
      <w:proofErr w:type="gramStart"/>
      <w:r w:rsidRPr="007837FC">
        <w:rPr>
          <w:sz w:val="26"/>
          <w:szCs w:val="26"/>
        </w:rPr>
        <w:t>целях</w:t>
      </w:r>
      <w:proofErr w:type="gramEnd"/>
      <w:r w:rsidRPr="007837FC">
        <w:rPr>
          <w:sz w:val="26"/>
          <w:szCs w:val="26"/>
        </w:rPr>
        <w:t xml:space="preserve"> предоставления его во владение и (или) пользование</w:t>
      </w:r>
    </w:p>
    <w:p w:rsidR="007837FC" w:rsidRDefault="007837FC" w:rsidP="007837FC">
      <w:pPr>
        <w:rPr>
          <w:sz w:val="26"/>
          <w:szCs w:val="26"/>
        </w:rPr>
      </w:pPr>
      <w:r w:rsidRPr="007837FC">
        <w:rPr>
          <w:sz w:val="26"/>
          <w:szCs w:val="26"/>
        </w:rPr>
        <w:t xml:space="preserve"> субъектам малого и среднего предпринимательства, организациям,</w:t>
      </w:r>
    </w:p>
    <w:p w:rsidR="00376EF8" w:rsidRDefault="007837FC" w:rsidP="007837FC">
      <w:pPr>
        <w:rPr>
          <w:sz w:val="26"/>
          <w:szCs w:val="26"/>
        </w:rPr>
      </w:pPr>
      <w:r w:rsidRPr="007837FC">
        <w:rPr>
          <w:sz w:val="26"/>
          <w:szCs w:val="26"/>
        </w:rPr>
        <w:t xml:space="preserve"> образующим инфраструктуру поддержки субъектов малого и </w:t>
      </w:r>
    </w:p>
    <w:p w:rsidR="007837FC" w:rsidRPr="007837FC" w:rsidRDefault="007837FC" w:rsidP="007837FC">
      <w:pPr>
        <w:rPr>
          <w:sz w:val="26"/>
          <w:szCs w:val="26"/>
        </w:rPr>
      </w:pPr>
      <w:r w:rsidRPr="007837FC">
        <w:rPr>
          <w:sz w:val="26"/>
          <w:szCs w:val="26"/>
        </w:rPr>
        <w:t xml:space="preserve">среднего предпринимательства и </w:t>
      </w:r>
      <w:proofErr w:type="spellStart"/>
      <w:r w:rsidRPr="007837FC">
        <w:rPr>
          <w:sz w:val="26"/>
          <w:szCs w:val="26"/>
        </w:rPr>
        <w:t>самозанятым</w:t>
      </w:r>
      <w:proofErr w:type="spellEnd"/>
      <w:r w:rsidRPr="007837FC">
        <w:rPr>
          <w:sz w:val="26"/>
          <w:szCs w:val="26"/>
        </w:rPr>
        <w:t xml:space="preserve"> гражданам</w:t>
      </w:r>
    </w:p>
    <w:bookmarkEnd w:id="0"/>
    <w:p w:rsidR="0056210F" w:rsidRDefault="0056210F" w:rsidP="0056210F">
      <w:pPr>
        <w:jc w:val="both"/>
        <w:rPr>
          <w:sz w:val="26"/>
          <w:szCs w:val="26"/>
        </w:rPr>
      </w:pPr>
    </w:p>
    <w:p w:rsidR="0056210F" w:rsidRDefault="0056210F" w:rsidP="0056210F">
      <w:pPr>
        <w:jc w:val="both"/>
        <w:rPr>
          <w:b/>
          <w:sz w:val="26"/>
          <w:szCs w:val="26"/>
        </w:rPr>
      </w:pPr>
    </w:p>
    <w:p w:rsidR="0056210F" w:rsidRDefault="0056210F" w:rsidP="0056210F">
      <w:pPr>
        <w:jc w:val="both"/>
        <w:rPr>
          <w:b/>
          <w:sz w:val="26"/>
          <w:szCs w:val="26"/>
        </w:rPr>
      </w:pPr>
    </w:p>
    <w:p w:rsidR="00D83BBE" w:rsidRPr="00D83BBE" w:rsidRDefault="00D83BBE" w:rsidP="00376EF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D83BBE">
        <w:rPr>
          <w:sz w:val="26"/>
          <w:szCs w:val="26"/>
        </w:rPr>
        <w:t xml:space="preserve">В соответствии с частью 4 статьи 18 Федерального закона от 24.07.2007 № 209-ФЗ «О развитии малого и среднего предпринимательства в Российской Федерации»: </w:t>
      </w:r>
    </w:p>
    <w:p w:rsidR="00D83BBE" w:rsidRPr="00D83BBE" w:rsidRDefault="00D83BBE" w:rsidP="00376EF8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 w:rsidRPr="00D83BBE">
        <w:rPr>
          <w:sz w:val="26"/>
          <w:szCs w:val="26"/>
        </w:rPr>
        <w:t>1. </w:t>
      </w:r>
      <w:proofErr w:type="gramStart"/>
      <w:r w:rsidRPr="00D83BBE">
        <w:rPr>
          <w:sz w:val="26"/>
          <w:szCs w:val="26"/>
        </w:rPr>
        <w:t xml:space="preserve">Утвердить Порядок формирования, ведения и обязательного опубликования перечня муниципального имущества </w:t>
      </w:r>
      <w:r>
        <w:rPr>
          <w:sz w:val="26"/>
          <w:szCs w:val="26"/>
        </w:rPr>
        <w:t>Муезерского</w:t>
      </w:r>
      <w:r w:rsidRPr="00D83BBE">
        <w:rPr>
          <w:sz w:val="26"/>
          <w:szCs w:val="26"/>
        </w:rPr>
        <w:t xml:space="preserve"> муниципального округа,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</w:t>
      </w:r>
      <w:proofErr w:type="spellStart"/>
      <w:r w:rsidRPr="00D83BBE">
        <w:rPr>
          <w:sz w:val="26"/>
          <w:szCs w:val="26"/>
        </w:rPr>
        <w:t>самозанятым</w:t>
      </w:r>
      <w:proofErr w:type="spellEnd"/>
      <w:r w:rsidRPr="00D83BBE">
        <w:rPr>
          <w:sz w:val="26"/>
          <w:szCs w:val="26"/>
        </w:rPr>
        <w:t xml:space="preserve"> гражданам  (согласно приложения № 1).</w:t>
      </w:r>
      <w:proofErr w:type="gramEnd"/>
    </w:p>
    <w:p w:rsidR="00D83BBE" w:rsidRPr="00D83BBE" w:rsidRDefault="00D83BBE" w:rsidP="00376EF8">
      <w:pPr>
        <w:tabs>
          <w:tab w:val="left" w:pos="851"/>
          <w:tab w:val="left" w:pos="993"/>
        </w:tabs>
        <w:spacing w:line="276" w:lineRule="auto"/>
        <w:ind w:right="-113"/>
        <w:jc w:val="both"/>
        <w:rPr>
          <w:b/>
          <w:i/>
          <w:sz w:val="26"/>
          <w:szCs w:val="26"/>
        </w:rPr>
      </w:pPr>
      <w:r w:rsidRPr="00D83BBE">
        <w:rPr>
          <w:sz w:val="26"/>
          <w:szCs w:val="26"/>
        </w:rPr>
        <w:tab/>
        <w:t xml:space="preserve">2. Утвердить форму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</w:t>
      </w:r>
      <w:proofErr w:type="spellStart"/>
      <w:r w:rsidRPr="00D83BBE">
        <w:rPr>
          <w:sz w:val="26"/>
          <w:szCs w:val="26"/>
        </w:rPr>
        <w:t>самозанятым</w:t>
      </w:r>
      <w:proofErr w:type="spellEnd"/>
      <w:r w:rsidRPr="00D83BBE">
        <w:rPr>
          <w:sz w:val="26"/>
          <w:szCs w:val="26"/>
        </w:rPr>
        <w:t xml:space="preserve"> гражданам для опубликования в средствах массовой информации, а также размещения в информационно-телекоммуникационной сети «Интернет» (</w:t>
      </w:r>
      <w:proofErr w:type="gramStart"/>
      <w:r w:rsidRPr="00D83BBE">
        <w:rPr>
          <w:sz w:val="26"/>
          <w:szCs w:val="26"/>
        </w:rPr>
        <w:t>согласно приложения</w:t>
      </w:r>
      <w:proofErr w:type="gramEnd"/>
      <w:r w:rsidRPr="00D83BBE">
        <w:rPr>
          <w:sz w:val="26"/>
          <w:szCs w:val="26"/>
        </w:rPr>
        <w:t xml:space="preserve"> № 2).</w:t>
      </w:r>
    </w:p>
    <w:p w:rsidR="00D83BBE" w:rsidRPr="00D83BBE" w:rsidRDefault="00D83BBE" w:rsidP="00376EF8">
      <w:pPr>
        <w:tabs>
          <w:tab w:val="left" w:pos="851"/>
          <w:tab w:val="left" w:pos="993"/>
        </w:tabs>
        <w:spacing w:line="276" w:lineRule="auto"/>
        <w:ind w:right="-113"/>
        <w:jc w:val="both"/>
        <w:rPr>
          <w:b/>
          <w:i/>
          <w:sz w:val="26"/>
          <w:szCs w:val="26"/>
        </w:rPr>
      </w:pPr>
      <w:r w:rsidRPr="00D83BBE">
        <w:rPr>
          <w:sz w:val="26"/>
          <w:szCs w:val="26"/>
        </w:rPr>
        <w:tab/>
        <w:t xml:space="preserve">3. Утвердить виды муниципального имущества, которые используются для формирования перечня муниципального имущества </w:t>
      </w:r>
      <w:r>
        <w:rPr>
          <w:sz w:val="26"/>
          <w:szCs w:val="26"/>
        </w:rPr>
        <w:t>Муезерского</w:t>
      </w:r>
      <w:r w:rsidRPr="00D83BBE">
        <w:rPr>
          <w:sz w:val="26"/>
          <w:szCs w:val="26"/>
        </w:rPr>
        <w:t xml:space="preserve"> муниципального округа (</w:t>
      </w:r>
      <w:proofErr w:type="gramStart"/>
      <w:r w:rsidRPr="00D83BBE">
        <w:rPr>
          <w:sz w:val="26"/>
          <w:szCs w:val="26"/>
        </w:rPr>
        <w:t>согласно приложения</w:t>
      </w:r>
      <w:proofErr w:type="gramEnd"/>
      <w:r w:rsidRPr="00D83BBE">
        <w:rPr>
          <w:sz w:val="26"/>
          <w:szCs w:val="26"/>
        </w:rPr>
        <w:t xml:space="preserve"> № 3).</w:t>
      </w:r>
    </w:p>
    <w:p w:rsidR="00D83BBE" w:rsidRPr="00D83BBE" w:rsidRDefault="00376EF8" w:rsidP="00376EF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D83BBE" w:rsidRPr="00D83BBE">
        <w:rPr>
          <w:sz w:val="26"/>
          <w:szCs w:val="26"/>
        </w:rPr>
        <w:t xml:space="preserve">. Настоящее постановление разместить </w:t>
      </w:r>
      <w:r w:rsidR="00631901">
        <w:rPr>
          <w:sz w:val="26"/>
          <w:szCs w:val="26"/>
        </w:rPr>
        <w:t>на официальном сайте Муезерск</w:t>
      </w:r>
      <w:r w:rsidR="00D83BBE" w:rsidRPr="00D83BBE">
        <w:rPr>
          <w:sz w:val="26"/>
          <w:szCs w:val="26"/>
        </w:rPr>
        <w:t>о</w:t>
      </w:r>
      <w:r w:rsidR="00631901">
        <w:rPr>
          <w:sz w:val="26"/>
          <w:szCs w:val="26"/>
        </w:rPr>
        <w:t>го</w:t>
      </w:r>
      <w:r w:rsidR="00D83BBE" w:rsidRPr="00D83BBE">
        <w:rPr>
          <w:sz w:val="26"/>
          <w:szCs w:val="26"/>
        </w:rPr>
        <w:t xml:space="preserve"> муниципального округа в информационно-телекоммуникационной сети интернет.</w:t>
      </w:r>
    </w:p>
    <w:p w:rsidR="00D83BBE" w:rsidRPr="00D83BBE" w:rsidRDefault="00376EF8" w:rsidP="00376EF8">
      <w:pPr>
        <w:tabs>
          <w:tab w:val="num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="00D83BBE" w:rsidRPr="00D83BBE">
        <w:rPr>
          <w:sz w:val="26"/>
          <w:szCs w:val="26"/>
        </w:rPr>
        <w:t xml:space="preserve">. </w:t>
      </w:r>
      <w:proofErr w:type="gramStart"/>
      <w:r w:rsidR="00D83BBE" w:rsidRPr="00D83BBE">
        <w:rPr>
          <w:sz w:val="26"/>
          <w:szCs w:val="26"/>
        </w:rPr>
        <w:t>Контроль за</w:t>
      </w:r>
      <w:proofErr w:type="gramEnd"/>
      <w:r w:rsidR="00D83BBE" w:rsidRPr="00D83BBE">
        <w:rPr>
          <w:sz w:val="26"/>
          <w:szCs w:val="26"/>
        </w:rPr>
        <w:t xml:space="preserve"> исполнением настоящего</w:t>
      </w:r>
      <w:r w:rsidR="00631901">
        <w:rPr>
          <w:sz w:val="26"/>
          <w:szCs w:val="26"/>
        </w:rPr>
        <w:t xml:space="preserve"> постановления возложить на отдел экономики администрации Муезерского муниципального округа.</w:t>
      </w:r>
    </w:p>
    <w:p w:rsidR="0056210F" w:rsidRPr="00D83BBE" w:rsidRDefault="0056210F" w:rsidP="00376EF8">
      <w:pPr>
        <w:spacing w:line="276" w:lineRule="auto"/>
        <w:rPr>
          <w:b/>
          <w:sz w:val="26"/>
          <w:szCs w:val="26"/>
        </w:rPr>
      </w:pPr>
    </w:p>
    <w:p w:rsidR="0056210F" w:rsidRDefault="0056210F" w:rsidP="00D83BB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6210F" w:rsidRDefault="0056210F" w:rsidP="0056210F">
      <w:pPr>
        <w:rPr>
          <w:sz w:val="26"/>
          <w:szCs w:val="26"/>
        </w:rPr>
      </w:pPr>
    </w:p>
    <w:p w:rsidR="0056210F" w:rsidRDefault="0056210F" w:rsidP="0056210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Муезерского </w:t>
      </w:r>
    </w:p>
    <w:p w:rsidR="0056210F" w:rsidRDefault="0056210F" w:rsidP="0056210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муниципального округа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</w:t>
      </w:r>
      <w:r>
        <w:rPr>
          <w:bCs/>
          <w:sz w:val="26"/>
          <w:szCs w:val="26"/>
        </w:rPr>
        <w:tab/>
        <w:t xml:space="preserve">                   С.С. </w:t>
      </w:r>
      <w:proofErr w:type="spellStart"/>
      <w:r>
        <w:rPr>
          <w:bCs/>
          <w:sz w:val="26"/>
          <w:szCs w:val="26"/>
        </w:rPr>
        <w:t>Стугарев</w:t>
      </w:r>
      <w:proofErr w:type="spellEnd"/>
    </w:p>
    <w:p w:rsidR="0056210F" w:rsidRDefault="0056210F" w:rsidP="0056210F">
      <w:pPr>
        <w:rPr>
          <w:sz w:val="26"/>
          <w:szCs w:val="26"/>
        </w:rPr>
      </w:pPr>
    </w:p>
    <w:p w:rsidR="0056210F" w:rsidRDefault="0056210F" w:rsidP="0056210F">
      <w:pPr>
        <w:rPr>
          <w:sz w:val="26"/>
          <w:szCs w:val="26"/>
        </w:rPr>
      </w:pPr>
    </w:p>
    <w:p w:rsidR="0056210F" w:rsidRDefault="0056210F" w:rsidP="0056210F">
      <w:pPr>
        <w:rPr>
          <w:sz w:val="26"/>
          <w:szCs w:val="26"/>
        </w:rPr>
      </w:pPr>
    </w:p>
    <w:p w:rsidR="0056210F" w:rsidRDefault="0056210F" w:rsidP="0056210F">
      <w:pPr>
        <w:rPr>
          <w:sz w:val="26"/>
          <w:szCs w:val="26"/>
        </w:rPr>
      </w:pPr>
    </w:p>
    <w:p w:rsidR="0056210F" w:rsidRDefault="0056210F" w:rsidP="0056210F">
      <w:pPr>
        <w:rPr>
          <w:sz w:val="26"/>
          <w:szCs w:val="26"/>
        </w:rPr>
      </w:pPr>
    </w:p>
    <w:p w:rsidR="0056210F" w:rsidRDefault="0056210F" w:rsidP="0056210F">
      <w:pPr>
        <w:rPr>
          <w:sz w:val="26"/>
          <w:szCs w:val="26"/>
        </w:rPr>
      </w:pPr>
    </w:p>
    <w:p w:rsidR="0056210F" w:rsidRDefault="0056210F" w:rsidP="0056210F">
      <w:pPr>
        <w:rPr>
          <w:sz w:val="26"/>
          <w:szCs w:val="26"/>
        </w:rPr>
      </w:pPr>
    </w:p>
    <w:p w:rsidR="00585943" w:rsidRDefault="00585943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p w:rsidR="00D86D6C" w:rsidRPr="00D86D6C" w:rsidRDefault="00D86D6C" w:rsidP="00D86D6C">
      <w:pPr>
        <w:jc w:val="right"/>
        <w:rPr>
          <w:sz w:val="26"/>
          <w:szCs w:val="26"/>
        </w:rPr>
      </w:pPr>
      <w:r w:rsidRPr="00D86D6C">
        <w:rPr>
          <w:sz w:val="26"/>
          <w:szCs w:val="26"/>
        </w:rPr>
        <w:t xml:space="preserve">  Приложение № 1                                                                                                                                                </w:t>
      </w:r>
      <w:proofErr w:type="gramStart"/>
      <w:r w:rsidRPr="00D86D6C">
        <w:rPr>
          <w:sz w:val="26"/>
          <w:szCs w:val="26"/>
        </w:rPr>
        <w:t>Утвержден</w:t>
      </w:r>
      <w:proofErr w:type="gramEnd"/>
      <w:r w:rsidRPr="00D86D6C">
        <w:rPr>
          <w:sz w:val="26"/>
          <w:szCs w:val="26"/>
        </w:rPr>
        <w:t xml:space="preserve"> Постановлением </w:t>
      </w:r>
    </w:p>
    <w:p w:rsidR="00D86D6C" w:rsidRPr="00D86D6C" w:rsidRDefault="00D86D6C" w:rsidP="00D86D6C">
      <w:pPr>
        <w:jc w:val="right"/>
        <w:rPr>
          <w:sz w:val="26"/>
          <w:szCs w:val="26"/>
        </w:rPr>
      </w:pPr>
      <w:r w:rsidRPr="00D86D6C">
        <w:rPr>
          <w:sz w:val="26"/>
          <w:szCs w:val="26"/>
        </w:rPr>
        <w:t xml:space="preserve"> Администрации </w:t>
      </w:r>
      <w:r w:rsidR="00E57049">
        <w:rPr>
          <w:sz w:val="26"/>
          <w:szCs w:val="26"/>
        </w:rPr>
        <w:t>Муезерского</w:t>
      </w:r>
    </w:p>
    <w:p w:rsidR="00D86D6C" w:rsidRPr="00D86D6C" w:rsidRDefault="00D86D6C" w:rsidP="00D86D6C">
      <w:pPr>
        <w:jc w:val="right"/>
        <w:rPr>
          <w:sz w:val="26"/>
          <w:szCs w:val="26"/>
        </w:rPr>
      </w:pPr>
      <w:r w:rsidRPr="00D86D6C">
        <w:rPr>
          <w:sz w:val="26"/>
          <w:szCs w:val="26"/>
        </w:rPr>
        <w:t xml:space="preserve"> муниципального округа</w:t>
      </w:r>
    </w:p>
    <w:p w:rsidR="00D86D6C" w:rsidRPr="00D86D6C" w:rsidRDefault="00E57049" w:rsidP="00E57049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D86D6C" w:rsidRPr="00D86D6C">
        <w:rPr>
          <w:sz w:val="26"/>
          <w:szCs w:val="26"/>
        </w:rPr>
        <w:t xml:space="preserve">от </w:t>
      </w:r>
      <w:r w:rsidR="00F11ACC">
        <w:rPr>
          <w:sz w:val="26"/>
          <w:szCs w:val="26"/>
        </w:rPr>
        <w:t xml:space="preserve">  26 января</w:t>
      </w:r>
      <w:r>
        <w:rPr>
          <w:sz w:val="26"/>
          <w:szCs w:val="26"/>
        </w:rPr>
        <w:t xml:space="preserve">  2026</w:t>
      </w:r>
      <w:r w:rsidR="00D86D6C" w:rsidRPr="00D86D6C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 </w:t>
      </w:r>
      <w:r w:rsidR="00D86D6C" w:rsidRPr="00D86D6C">
        <w:rPr>
          <w:sz w:val="26"/>
          <w:szCs w:val="26"/>
        </w:rPr>
        <w:t xml:space="preserve">№ </w:t>
      </w:r>
      <w:r w:rsidR="00F11ACC">
        <w:rPr>
          <w:sz w:val="26"/>
          <w:szCs w:val="26"/>
        </w:rPr>
        <w:t>50</w:t>
      </w:r>
      <w:r w:rsidR="00D86D6C" w:rsidRPr="00D86D6C">
        <w:rPr>
          <w:sz w:val="26"/>
          <w:szCs w:val="26"/>
        </w:rPr>
        <w:t xml:space="preserve"> </w:t>
      </w:r>
    </w:p>
    <w:p w:rsidR="00D86D6C" w:rsidRPr="00D86D6C" w:rsidRDefault="00D86D6C" w:rsidP="00D86D6C">
      <w:pPr>
        <w:jc w:val="right"/>
        <w:rPr>
          <w:sz w:val="26"/>
          <w:szCs w:val="26"/>
        </w:rPr>
      </w:pPr>
    </w:p>
    <w:p w:rsidR="00D86D6C" w:rsidRPr="00537034" w:rsidRDefault="00D86D6C" w:rsidP="00D86D6C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537034">
        <w:rPr>
          <w:rFonts w:ascii="Times New Roman" w:hAnsi="Times New Roman"/>
          <w:sz w:val="26"/>
          <w:szCs w:val="26"/>
        </w:rPr>
        <w:t>ПОРЯДОК</w:t>
      </w:r>
    </w:p>
    <w:p w:rsidR="00D86D6C" w:rsidRPr="00537034" w:rsidRDefault="00D86D6C" w:rsidP="00D86D6C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537034">
        <w:rPr>
          <w:rFonts w:ascii="Times New Roman" w:hAnsi="Times New Roman"/>
          <w:sz w:val="26"/>
          <w:szCs w:val="26"/>
        </w:rPr>
        <w:t xml:space="preserve"> ФОРМИРОВАНИЯ, ВЕДЕНИЯ,</w:t>
      </w:r>
      <w:r w:rsidRPr="00537034">
        <w:rPr>
          <w:rFonts w:ascii="Times New Roman" w:hAnsi="Times New Roman"/>
          <w:sz w:val="26"/>
          <w:szCs w:val="26"/>
        </w:rPr>
        <w:br/>
        <w:t>ЕЖЕГОДНОГО ДОПОЛНЕНИЯ И ОПУБЛИКОВАНИЯ</w:t>
      </w:r>
    </w:p>
    <w:p w:rsidR="00D86D6C" w:rsidRPr="00537034" w:rsidRDefault="00D86D6C" w:rsidP="00D86D6C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537034">
        <w:rPr>
          <w:rStyle w:val="51"/>
          <w:rFonts w:ascii="Times New Roman" w:hAnsi="Times New Roman"/>
          <w:b w:val="0"/>
          <w:i w:val="0"/>
          <w:sz w:val="26"/>
          <w:szCs w:val="26"/>
        </w:rPr>
        <w:t>ПЕРЕЧНЕЙ МУНИЦИПАЛЬНОГО ИМУЩЕСТВА СУОЯРВСКОГО</w:t>
      </w:r>
    </w:p>
    <w:p w:rsidR="00D86D6C" w:rsidRPr="00537034" w:rsidRDefault="00D86D6C" w:rsidP="00D86D6C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537034">
        <w:rPr>
          <w:rStyle w:val="41"/>
          <w:rFonts w:eastAsia="Calibri"/>
          <w:b w:val="0"/>
          <w:sz w:val="26"/>
          <w:szCs w:val="26"/>
        </w:rPr>
        <w:t xml:space="preserve">МУНИЦИПАЛЬНОГО ОКРУГА, </w:t>
      </w:r>
      <w:r w:rsidRPr="00537034">
        <w:rPr>
          <w:rFonts w:ascii="Times New Roman" w:hAnsi="Times New Roman"/>
          <w:sz w:val="26"/>
          <w:szCs w:val="26"/>
        </w:rPr>
        <w:t>ПРЕДНАЗНАЧЕННОГО ДЛЯ ПРЕДОСТАВЛЕНИЯ ВО ВЛАДЕНИЕ И</w:t>
      </w:r>
      <w:r w:rsidRPr="00537034">
        <w:rPr>
          <w:rFonts w:ascii="Times New Roman" w:hAnsi="Times New Roman"/>
          <w:sz w:val="26"/>
          <w:szCs w:val="26"/>
        </w:rPr>
        <w:br/>
        <w:t>(ИЛИ) В ПОЛЬЗОВАНИЕ СУБЪЕКТАМ МАЛОГО И СРЕДНЕГО</w:t>
      </w:r>
      <w:r w:rsidRPr="00537034">
        <w:rPr>
          <w:rFonts w:ascii="Times New Roman" w:hAnsi="Times New Roman"/>
          <w:sz w:val="26"/>
          <w:szCs w:val="26"/>
        </w:rPr>
        <w:br/>
        <w:t>ПРЕДПРИНИМАТЕЛЬСТВА, ОРГАНИЗАЦИЯМ, ОБРАЗУЮЩИМ</w:t>
      </w:r>
      <w:r w:rsidRPr="00537034">
        <w:rPr>
          <w:rFonts w:ascii="Times New Roman" w:hAnsi="Times New Roman"/>
          <w:sz w:val="26"/>
          <w:szCs w:val="26"/>
        </w:rPr>
        <w:br/>
        <w:t>ИНФРАСТРУКТУРУ ПОДДЕРЖКИ СУБЪЕКТОВ МАЛОГО И</w:t>
      </w:r>
      <w:r w:rsidRPr="00537034">
        <w:rPr>
          <w:rFonts w:ascii="Times New Roman" w:hAnsi="Times New Roman"/>
          <w:sz w:val="26"/>
          <w:szCs w:val="26"/>
        </w:rPr>
        <w:br/>
        <w:t>СРЕДНЕГО ПРЕДПРИНИМАТЕЛЬСТВА И САМОЗАНЯТЫМ ГРАЖДАНАМ</w:t>
      </w:r>
    </w:p>
    <w:p w:rsidR="00D86D6C" w:rsidRPr="00D86D6C" w:rsidRDefault="00D86D6C" w:rsidP="00D86D6C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i w:val="0"/>
        </w:rPr>
      </w:pPr>
    </w:p>
    <w:p w:rsidR="00D86D6C" w:rsidRPr="00D86D6C" w:rsidRDefault="00D86D6C" w:rsidP="00D86D6C">
      <w:pPr>
        <w:pStyle w:val="20"/>
        <w:numPr>
          <w:ilvl w:val="0"/>
          <w:numId w:val="1"/>
        </w:numPr>
        <w:shd w:val="clear" w:color="auto" w:fill="auto"/>
        <w:tabs>
          <w:tab w:val="left" w:pos="3833"/>
        </w:tabs>
        <w:spacing w:after="131" w:line="280" w:lineRule="exact"/>
        <w:ind w:left="3480"/>
        <w:jc w:val="both"/>
        <w:rPr>
          <w:rFonts w:ascii="Times New Roman" w:hAnsi="Times New Roman" w:cs="Times New Roman"/>
          <w:b/>
        </w:rPr>
      </w:pPr>
      <w:r w:rsidRPr="00D86D6C">
        <w:rPr>
          <w:rFonts w:ascii="Times New Roman" w:hAnsi="Times New Roman" w:cs="Times New Roman"/>
          <w:b/>
        </w:rPr>
        <w:t>Общие положения</w:t>
      </w:r>
    </w:p>
    <w:p w:rsidR="00D86D6C" w:rsidRPr="00D86D6C" w:rsidRDefault="00D86D6C" w:rsidP="00D86D6C">
      <w:pPr>
        <w:numPr>
          <w:ilvl w:val="1"/>
          <w:numId w:val="1"/>
        </w:numPr>
        <w:ind w:firstLine="709"/>
        <w:jc w:val="both"/>
        <w:rPr>
          <w:sz w:val="26"/>
          <w:szCs w:val="26"/>
        </w:rPr>
      </w:pPr>
      <w:proofErr w:type="gramStart"/>
      <w:r w:rsidRPr="00D86D6C">
        <w:rPr>
          <w:sz w:val="26"/>
          <w:szCs w:val="26"/>
        </w:rPr>
        <w:t xml:space="preserve">Настоящий Порядок определяет правила формирования, ведения, ежегодного дополнения  и опубликования Перечней муниципального имущества </w:t>
      </w:r>
      <w:r w:rsidR="00537034">
        <w:rPr>
          <w:sz w:val="26"/>
          <w:szCs w:val="26"/>
        </w:rPr>
        <w:t>Муезерского</w:t>
      </w:r>
      <w:r w:rsidRPr="00D86D6C">
        <w:rPr>
          <w:sz w:val="26"/>
          <w:szCs w:val="26"/>
        </w:rPr>
        <w:t xml:space="preserve"> муниципального округа, предназначенного для предоставления во владение и (или) пользование субъектам малого и среднего предпринимательства организациям, образующим инфраструктуру поддержки субъектов малого и среднего предпринимательства и </w:t>
      </w:r>
      <w:proofErr w:type="spellStart"/>
      <w:r w:rsidRPr="00D86D6C">
        <w:rPr>
          <w:sz w:val="26"/>
          <w:szCs w:val="26"/>
        </w:rPr>
        <w:t>самозанятым</w:t>
      </w:r>
      <w:proofErr w:type="spellEnd"/>
      <w:r w:rsidRPr="00D86D6C">
        <w:rPr>
          <w:sz w:val="26"/>
          <w:szCs w:val="26"/>
        </w:rPr>
        <w:t xml:space="preserve"> гражданам (далее - Перечень), требования к имуществу, сведения о котором включаются в Перечень, в целях предоставления указанного имущества на долгосрочной основе</w:t>
      </w:r>
      <w:proofErr w:type="gramEnd"/>
      <w:r w:rsidRPr="00D86D6C">
        <w:rPr>
          <w:sz w:val="26"/>
          <w:szCs w:val="26"/>
        </w:rPr>
        <w:t xml:space="preserve">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(далее - организации инфраструктуры поддержки) и </w:t>
      </w:r>
      <w:proofErr w:type="spellStart"/>
      <w:r w:rsidRPr="00D86D6C">
        <w:rPr>
          <w:sz w:val="26"/>
          <w:szCs w:val="26"/>
        </w:rPr>
        <w:t>самозанятым</w:t>
      </w:r>
      <w:proofErr w:type="spellEnd"/>
      <w:r w:rsidRPr="00D86D6C">
        <w:rPr>
          <w:sz w:val="26"/>
          <w:szCs w:val="26"/>
        </w:rPr>
        <w:t xml:space="preserve"> гражданам.</w:t>
      </w:r>
    </w:p>
    <w:p w:rsidR="00D86D6C" w:rsidRPr="00D86D6C" w:rsidRDefault="00D86D6C" w:rsidP="00D86D6C">
      <w:pPr>
        <w:ind w:firstLine="708"/>
        <w:jc w:val="both"/>
        <w:rPr>
          <w:sz w:val="26"/>
          <w:szCs w:val="26"/>
        </w:rPr>
      </w:pPr>
      <w:r w:rsidRPr="00D86D6C">
        <w:rPr>
          <w:sz w:val="26"/>
          <w:szCs w:val="26"/>
        </w:rPr>
        <w:t xml:space="preserve">1.1. Органом, осуществляющим формирование, ведение, обязательное опубликование Перечня, является Администрация </w:t>
      </w:r>
      <w:r w:rsidR="00537034">
        <w:rPr>
          <w:sz w:val="26"/>
          <w:szCs w:val="26"/>
        </w:rPr>
        <w:t>Муезерского</w:t>
      </w:r>
      <w:r w:rsidRPr="00D86D6C">
        <w:rPr>
          <w:sz w:val="26"/>
          <w:szCs w:val="26"/>
        </w:rPr>
        <w:t xml:space="preserve"> муниципального округа (далее - Администрация). </w:t>
      </w:r>
    </w:p>
    <w:p w:rsidR="00D86D6C" w:rsidRPr="00D86D6C" w:rsidRDefault="00D86D6C" w:rsidP="00D86D6C">
      <w:pPr>
        <w:pStyle w:val="20"/>
        <w:numPr>
          <w:ilvl w:val="0"/>
          <w:numId w:val="1"/>
        </w:numPr>
        <w:shd w:val="clear" w:color="auto" w:fill="auto"/>
        <w:tabs>
          <w:tab w:val="left" w:pos="1707"/>
        </w:tabs>
        <w:spacing w:after="155" w:line="324" w:lineRule="exact"/>
        <w:ind w:right="28" w:firstLine="709"/>
        <w:rPr>
          <w:rFonts w:ascii="Times New Roman" w:hAnsi="Times New Roman" w:cs="Times New Roman"/>
          <w:b/>
        </w:rPr>
      </w:pPr>
      <w:r w:rsidRPr="00D86D6C">
        <w:rPr>
          <w:rFonts w:ascii="Times New Roman" w:hAnsi="Times New Roman" w:cs="Times New Roman"/>
          <w:b/>
        </w:rPr>
        <w:t>Цели создания и основные принципы формирования, ведения, ежегодного дополнения и опубликования Перечня</w:t>
      </w:r>
    </w:p>
    <w:p w:rsidR="00D86D6C" w:rsidRPr="00D86D6C" w:rsidRDefault="00D86D6C" w:rsidP="00D86D6C">
      <w:pPr>
        <w:numPr>
          <w:ilvl w:val="1"/>
          <w:numId w:val="1"/>
        </w:numPr>
        <w:ind w:firstLine="709"/>
        <w:jc w:val="both"/>
        <w:rPr>
          <w:sz w:val="26"/>
          <w:szCs w:val="26"/>
        </w:rPr>
      </w:pPr>
      <w:r w:rsidRPr="00D86D6C">
        <w:rPr>
          <w:sz w:val="26"/>
          <w:szCs w:val="26"/>
        </w:rPr>
        <w:t>В Перечне содержатся сведения о муниципальном</w:t>
      </w:r>
      <w:r w:rsidRPr="00D86D6C">
        <w:rPr>
          <w:sz w:val="26"/>
          <w:szCs w:val="26"/>
        </w:rPr>
        <w:tab/>
        <w:t>имуществе</w:t>
      </w:r>
    </w:p>
    <w:p w:rsidR="00D86D6C" w:rsidRPr="00D86D6C" w:rsidRDefault="00537034" w:rsidP="00D86D6C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Муезерского</w:t>
      </w:r>
      <w:r w:rsidR="00D86D6C" w:rsidRPr="00D86D6C">
        <w:rPr>
          <w:sz w:val="26"/>
          <w:szCs w:val="26"/>
        </w:rPr>
        <w:t xml:space="preserve"> муниципального округа,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</w:t>
      </w:r>
      <w:proofErr w:type="gramEnd"/>
      <w:r w:rsidR="00D86D6C" w:rsidRPr="00D86D6C">
        <w:rPr>
          <w:sz w:val="26"/>
          <w:szCs w:val="26"/>
        </w:rPr>
        <w:t xml:space="preserve"> </w:t>
      </w:r>
      <w:proofErr w:type="gramStart"/>
      <w:r w:rsidR="00D86D6C" w:rsidRPr="00D86D6C">
        <w:rPr>
          <w:sz w:val="26"/>
          <w:szCs w:val="26"/>
        </w:rPr>
        <w:t xml:space="preserve">льготным ставкам арендной платы) субъектам малого и среднего предпринимательства, организациям инфраструктуры поддержки и </w:t>
      </w:r>
      <w:proofErr w:type="spellStart"/>
      <w:r w:rsidR="00D86D6C" w:rsidRPr="00D86D6C">
        <w:rPr>
          <w:sz w:val="26"/>
          <w:szCs w:val="26"/>
        </w:rPr>
        <w:t>самозанятым</w:t>
      </w:r>
      <w:proofErr w:type="spellEnd"/>
      <w:r w:rsidR="00D86D6C" w:rsidRPr="00D86D6C">
        <w:rPr>
          <w:sz w:val="26"/>
          <w:szCs w:val="26"/>
        </w:rPr>
        <w:t xml:space="preserve"> гражданам с возможностью отчуждения на возмездной основе в собственность субъектов малого и среднего </w:t>
      </w:r>
      <w:r w:rsidR="00D86D6C" w:rsidRPr="00D86D6C">
        <w:rPr>
          <w:sz w:val="26"/>
          <w:szCs w:val="26"/>
        </w:rPr>
        <w:lastRenderedPageBreak/>
        <w:t xml:space="preserve">предпринимательства, а также </w:t>
      </w:r>
      <w:proofErr w:type="spellStart"/>
      <w:r w:rsidR="00D86D6C" w:rsidRPr="00D86D6C">
        <w:rPr>
          <w:sz w:val="26"/>
          <w:szCs w:val="26"/>
        </w:rPr>
        <w:t>самозанятых</w:t>
      </w:r>
      <w:proofErr w:type="spellEnd"/>
      <w:r w:rsidR="00D86D6C" w:rsidRPr="00D86D6C">
        <w:rPr>
          <w:sz w:val="26"/>
          <w:szCs w:val="26"/>
        </w:rPr>
        <w:t xml:space="preserve"> граждан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</w:t>
      </w:r>
      <w:proofErr w:type="gramEnd"/>
      <w:r w:rsidR="00D86D6C" w:rsidRPr="00D86D6C">
        <w:rPr>
          <w:sz w:val="26"/>
          <w:szCs w:val="26"/>
        </w:rPr>
        <w:t xml:space="preserve">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D86D6C" w:rsidRPr="00D86D6C" w:rsidRDefault="00D86D6C" w:rsidP="00D86D6C">
      <w:pPr>
        <w:numPr>
          <w:ilvl w:val="1"/>
          <w:numId w:val="1"/>
        </w:numPr>
        <w:ind w:firstLine="709"/>
        <w:rPr>
          <w:sz w:val="26"/>
          <w:szCs w:val="26"/>
        </w:rPr>
      </w:pPr>
      <w:r w:rsidRPr="00D86D6C">
        <w:rPr>
          <w:sz w:val="26"/>
          <w:szCs w:val="26"/>
        </w:rPr>
        <w:t>Формирование Перечня осуществляется в целях:</w:t>
      </w:r>
    </w:p>
    <w:p w:rsidR="00D86D6C" w:rsidRPr="00D86D6C" w:rsidRDefault="00D86D6C" w:rsidP="00D86D6C">
      <w:pPr>
        <w:numPr>
          <w:ilvl w:val="2"/>
          <w:numId w:val="1"/>
        </w:numPr>
        <w:ind w:firstLine="709"/>
        <w:jc w:val="both"/>
        <w:rPr>
          <w:sz w:val="26"/>
          <w:szCs w:val="26"/>
        </w:rPr>
      </w:pPr>
      <w:r w:rsidRPr="00D86D6C">
        <w:rPr>
          <w:sz w:val="26"/>
          <w:szCs w:val="26"/>
        </w:rPr>
        <w:t xml:space="preserve">Обеспечения доступности информации об имуществе, включенном в Перечень, для субъектов малого и среднего предпринимательства, организаций инфраструктуры поддержки, и </w:t>
      </w:r>
      <w:proofErr w:type="spellStart"/>
      <w:r w:rsidRPr="00D86D6C">
        <w:rPr>
          <w:sz w:val="26"/>
          <w:szCs w:val="26"/>
        </w:rPr>
        <w:t>самозанятых</w:t>
      </w:r>
      <w:proofErr w:type="spellEnd"/>
      <w:r w:rsidRPr="00D86D6C">
        <w:rPr>
          <w:sz w:val="26"/>
          <w:szCs w:val="26"/>
        </w:rPr>
        <w:t xml:space="preserve"> граждан.</w:t>
      </w:r>
    </w:p>
    <w:p w:rsidR="00D86D6C" w:rsidRPr="00D86D6C" w:rsidRDefault="00D86D6C" w:rsidP="00D86D6C">
      <w:pPr>
        <w:numPr>
          <w:ilvl w:val="2"/>
          <w:numId w:val="1"/>
        </w:numPr>
        <w:ind w:firstLine="709"/>
        <w:jc w:val="both"/>
        <w:rPr>
          <w:sz w:val="26"/>
          <w:szCs w:val="26"/>
        </w:rPr>
      </w:pPr>
      <w:r w:rsidRPr="00D86D6C">
        <w:rPr>
          <w:sz w:val="26"/>
          <w:szCs w:val="26"/>
        </w:rPr>
        <w:t xml:space="preserve">Предоставления имущества, принадлежащего на праве собственности Администрации во владение и (или) пользование на долгосрочной основе (в том числе льготным ставкам арендной платы) субъектам малого и среднего предпринимательства, </w:t>
      </w:r>
      <w:proofErr w:type="spellStart"/>
      <w:r w:rsidRPr="00D86D6C">
        <w:rPr>
          <w:sz w:val="26"/>
          <w:szCs w:val="26"/>
        </w:rPr>
        <w:t>самозанятым</w:t>
      </w:r>
      <w:proofErr w:type="spellEnd"/>
      <w:r w:rsidRPr="00D86D6C">
        <w:rPr>
          <w:sz w:val="26"/>
          <w:szCs w:val="26"/>
        </w:rPr>
        <w:t xml:space="preserve"> гражданам и организациям инфраструктуры поддержки.</w:t>
      </w:r>
    </w:p>
    <w:p w:rsidR="00D86D6C" w:rsidRPr="00D86D6C" w:rsidRDefault="00D86D6C" w:rsidP="00D86D6C">
      <w:pPr>
        <w:ind w:firstLine="709"/>
        <w:jc w:val="both"/>
        <w:rPr>
          <w:sz w:val="26"/>
          <w:szCs w:val="26"/>
        </w:rPr>
      </w:pPr>
      <w:r w:rsidRPr="00D86D6C">
        <w:rPr>
          <w:sz w:val="26"/>
          <w:szCs w:val="26"/>
        </w:rPr>
        <w:t xml:space="preserve">2.2.3. Реализации полномочий Администрации в сфере оказания имущественной поддержки субъектам малого и среднего предпринимательства и </w:t>
      </w:r>
      <w:proofErr w:type="spellStart"/>
      <w:r w:rsidRPr="00D86D6C">
        <w:rPr>
          <w:sz w:val="26"/>
          <w:szCs w:val="26"/>
        </w:rPr>
        <w:t>самозанятым</w:t>
      </w:r>
      <w:proofErr w:type="spellEnd"/>
      <w:r w:rsidRPr="00D86D6C">
        <w:rPr>
          <w:sz w:val="26"/>
          <w:szCs w:val="26"/>
        </w:rPr>
        <w:t xml:space="preserve"> гражданам.</w:t>
      </w:r>
    </w:p>
    <w:p w:rsidR="00D86D6C" w:rsidRPr="00D86D6C" w:rsidRDefault="00D86D6C" w:rsidP="00D86D6C">
      <w:pPr>
        <w:jc w:val="both"/>
        <w:rPr>
          <w:sz w:val="26"/>
          <w:szCs w:val="26"/>
        </w:rPr>
      </w:pPr>
      <w:r w:rsidRPr="00D86D6C">
        <w:rPr>
          <w:sz w:val="26"/>
          <w:szCs w:val="26"/>
        </w:rPr>
        <w:t xml:space="preserve">           2.2.4. Повышения</w:t>
      </w:r>
      <w:r w:rsidRPr="00D86D6C">
        <w:rPr>
          <w:sz w:val="26"/>
          <w:szCs w:val="26"/>
        </w:rPr>
        <w:tab/>
        <w:t>эффективности управления муниципальным имуществом, находящимся</w:t>
      </w:r>
      <w:r w:rsidRPr="00D86D6C">
        <w:rPr>
          <w:sz w:val="26"/>
          <w:szCs w:val="26"/>
        </w:rPr>
        <w:tab/>
        <w:t xml:space="preserve">в собственности Администрации стимулирования развития малого и среднего предпринимательства </w:t>
      </w:r>
      <w:r w:rsidR="00172B82">
        <w:rPr>
          <w:sz w:val="26"/>
          <w:szCs w:val="26"/>
        </w:rPr>
        <w:t>на территории Муезерского</w:t>
      </w:r>
      <w:r w:rsidRPr="00D86D6C">
        <w:rPr>
          <w:sz w:val="26"/>
          <w:szCs w:val="26"/>
        </w:rPr>
        <w:t xml:space="preserve"> муниципального округа.</w:t>
      </w:r>
    </w:p>
    <w:p w:rsidR="00D86D6C" w:rsidRPr="00D86D6C" w:rsidRDefault="00D86D6C" w:rsidP="00D86D6C">
      <w:pPr>
        <w:ind w:firstLine="709"/>
        <w:rPr>
          <w:sz w:val="26"/>
          <w:szCs w:val="26"/>
        </w:rPr>
      </w:pPr>
      <w:r w:rsidRPr="00D86D6C">
        <w:rPr>
          <w:sz w:val="26"/>
          <w:szCs w:val="26"/>
        </w:rPr>
        <w:t>2.3. Формирование и ведение Перечней основывается на следующих основных принципах:</w:t>
      </w:r>
    </w:p>
    <w:p w:rsidR="00D86D6C" w:rsidRPr="00D86D6C" w:rsidRDefault="00D86D6C" w:rsidP="00D86D6C">
      <w:pPr>
        <w:rPr>
          <w:sz w:val="26"/>
          <w:szCs w:val="26"/>
        </w:rPr>
      </w:pPr>
      <w:r w:rsidRPr="00D86D6C">
        <w:rPr>
          <w:sz w:val="26"/>
          <w:szCs w:val="26"/>
        </w:rPr>
        <w:t xml:space="preserve">            2.3.1.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D86D6C" w:rsidRPr="00D86D6C" w:rsidRDefault="00D86D6C" w:rsidP="00D86D6C">
      <w:pPr>
        <w:ind w:firstLine="709"/>
        <w:jc w:val="both"/>
        <w:rPr>
          <w:sz w:val="26"/>
          <w:szCs w:val="26"/>
        </w:rPr>
      </w:pPr>
      <w:r w:rsidRPr="00D86D6C">
        <w:rPr>
          <w:sz w:val="26"/>
          <w:szCs w:val="26"/>
        </w:rPr>
        <w:t xml:space="preserve">2.3.2. Ежегодная актуализация Перечня осуществляется до 1 ноября текущего года.  </w:t>
      </w:r>
    </w:p>
    <w:p w:rsidR="00D86D6C" w:rsidRPr="00D86D6C" w:rsidRDefault="00D86D6C" w:rsidP="00D86D6C">
      <w:pPr>
        <w:ind w:firstLine="709"/>
        <w:jc w:val="both"/>
        <w:rPr>
          <w:sz w:val="26"/>
          <w:szCs w:val="26"/>
        </w:rPr>
      </w:pPr>
      <w:r w:rsidRPr="00D86D6C">
        <w:rPr>
          <w:sz w:val="26"/>
          <w:szCs w:val="26"/>
        </w:rPr>
        <w:t xml:space="preserve">2.3.3. Взаимодействие с некоммерческими организациями, выражающими интересы субъектов малого и среднего предпринимательства и </w:t>
      </w:r>
      <w:proofErr w:type="spellStart"/>
      <w:r w:rsidRPr="00D86D6C">
        <w:rPr>
          <w:sz w:val="26"/>
          <w:szCs w:val="26"/>
        </w:rPr>
        <w:t>самозанятых</w:t>
      </w:r>
      <w:proofErr w:type="spellEnd"/>
      <w:r w:rsidRPr="00D86D6C">
        <w:rPr>
          <w:sz w:val="26"/>
          <w:szCs w:val="26"/>
        </w:rPr>
        <w:t xml:space="preserve"> граждан институтами развития в сфере малого и среднего предпринимательства в ходе формирования и дополнения Перечня.</w:t>
      </w:r>
    </w:p>
    <w:p w:rsidR="00D86D6C" w:rsidRPr="00D86D6C" w:rsidRDefault="00D86D6C" w:rsidP="00D86D6C">
      <w:pPr>
        <w:ind w:firstLine="709"/>
        <w:jc w:val="both"/>
        <w:rPr>
          <w:sz w:val="26"/>
          <w:szCs w:val="26"/>
        </w:rPr>
      </w:pPr>
    </w:p>
    <w:p w:rsidR="00D86D6C" w:rsidRPr="00D86D6C" w:rsidRDefault="00D86D6C" w:rsidP="00D86D6C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121" w:line="280" w:lineRule="exact"/>
        <w:ind w:right="40"/>
        <w:rPr>
          <w:rFonts w:ascii="Times New Roman" w:hAnsi="Times New Roman" w:cs="Times New Roman"/>
          <w:b/>
        </w:rPr>
      </w:pPr>
      <w:r w:rsidRPr="00D86D6C">
        <w:rPr>
          <w:rFonts w:ascii="Times New Roman" w:hAnsi="Times New Roman" w:cs="Times New Roman"/>
          <w:b/>
        </w:rPr>
        <w:t>Формирование, ведение Перечня, внесение в него изменений, в том числе ежегодное дополнение Перечня</w:t>
      </w:r>
    </w:p>
    <w:p w:rsidR="00D86D6C" w:rsidRPr="00D86D6C" w:rsidRDefault="00D86D6C" w:rsidP="00D86D6C">
      <w:pPr>
        <w:pStyle w:val="20"/>
        <w:numPr>
          <w:ilvl w:val="1"/>
          <w:numId w:val="1"/>
        </w:numPr>
        <w:shd w:val="clear" w:color="auto" w:fill="auto"/>
        <w:tabs>
          <w:tab w:val="left" w:pos="1381"/>
          <w:tab w:val="left" w:leader="underscore" w:pos="3218"/>
          <w:tab w:val="left" w:leader="underscore" w:pos="3373"/>
          <w:tab w:val="left" w:leader="underscore" w:pos="5938"/>
        </w:tabs>
        <w:spacing w:after="0" w:line="322" w:lineRule="exact"/>
        <w:ind w:firstLine="709"/>
        <w:jc w:val="both"/>
        <w:rPr>
          <w:rStyle w:val="31"/>
          <w:rFonts w:eastAsiaTheme="minorHAnsi"/>
          <w:b w:val="0"/>
          <w:i w:val="0"/>
          <w:sz w:val="26"/>
          <w:szCs w:val="26"/>
        </w:rPr>
      </w:pPr>
      <w:r w:rsidRPr="00D86D6C">
        <w:rPr>
          <w:rFonts w:ascii="Times New Roman" w:hAnsi="Times New Roman" w:cs="Times New Roman"/>
        </w:rPr>
        <w:t xml:space="preserve">Перечень, изменения и ежегодное дополнение в него утверждаются 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 xml:space="preserve">постановлением администрации </w:t>
      </w:r>
      <w:r w:rsidR="00172B82">
        <w:rPr>
          <w:rStyle w:val="31"/>
          <w:rFonts w:eastAsiaTheme="minorHAnsi"/>
          <w:b w:val="0"/>
          <w:i w:val="0"/>
          <w:sz w:val="26"/>
          <w:szCs w:val="26"/>
        </w:rPr>
        <w:t>Муезерского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 xml:space="preserve"> муниципального округа».</w:t>
      </w:r>
    </w:p>
    <w:p w:rsidR="00D86D6C" w:rsidRPr="00D86D6C" w:rsidRDefault="00D86D6C" w:rsidP="00D86D6C">
      <w:pPr>
        <w:pStyle w:val="30"/>
        <w:shd w:val="clear" w:color="auto" w:fill="auto"/>
        <w:tabs>
          <w:tab w:val="left" w:leader="underscore" w:pos="3218"/>
          <w:tab w:val="left" w:leader="underscore" w:pos="3373"/>
          <w:tab w:val="left" w:leader="underscore" w:pos="5938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i/>
        </w:rPr>
      </w:pPr>
      <w:r w:rsidRPr="00D86D6C">
        <w:rPr>
          <w:rStyle w:val="31"/>
          <w:rFonts w:eastAsiaTheme="minorHAnsi"/>
          <w:i w:val="0"/>
          <w:sz w:val="26"/>
          <w:szCs w:val="26"/>
        </w:rPr>
        <w:t>3.2.</w:t>
      </w:r>
      <w:r w:rsidRPr="00D86D6C">
        <w:rPr>
          <w:rStyle w:val="31"/>
          <w:rFonts w:eastAsiaTheme="minorHAnsi"/>
          <w:b/>
          <w:i w:val="0"/>
          <w:sz w:val="26"/>
          <w:szCs w:val="26"/>
        </w:rPr>
        <w:t xml:space="preserve">  </w:t>
      </w:r>
      <w:r w:rsidRPr="00D86D6C">
        <w:rPr>
          <w:rFonts w:ascii="Times New Roman" w:hAnsi="Times New Roman" w:cs="Times New Roman"/>
          <w:b w:val="0"/>
        </w:rPr>
        <w:t xml:space="preserve">Формирование и </w:t>
      </w:r>
      <w:r w:rsidRPr="00D86D6C">
        <w:rPr>
          <w:rFonts w:ascii="Times New Roman" w:hAnsi="Times New Roman" w:cs="Times New Roman"/>
          <w:b w:val="0"/>
        </w:rPr>
        <w:tab/>
        <w:t>ведение Перечня о</w:t>
      </w:r>
      <w:r w:rsidRPr="00D86D6C">
        <w:rPr>
          <w:rStyle w:val="31"/>
          <w:rFonts w:eastAsiaTheme="minorHAnsi"/>
          <w:i w:val="0"/>
          <w:sz w:val="26"/>
          <w:szCs w:val="26"/>
        </w:rPr>
        <w:t>существляется Администрацией</w:t>
      </w:r>
      <w:r w:rsidRPr="00D86D6C">
        <w:rPr>
          <w:rFonts w:ascii="Times New Roman" w:hAnsi="Times New Roman" w:cs="Times New Roman"/>
          <w:b w:val="0"/>
          <w:i/>
        </w:rPr>
        <w:t xml:space="preserve"> </w:t>
      </w:r>
      <w:r w:rsidRPr="00D86D6C">
        <w:rPr>
          <w:rFonts w:ascii="Times New Roman" w:hAnsi="Times New Roman" w:cs="Times New Roman"/>
          <w:b w:val="0"/>
        </w:rPr>
        <w:t>в электронной форме, а также на бумажном носителе. Администрация отвечает за достоверность содержащихся в Перечне сведений.</w:t>
      </w:r>
      <w:r w:rsidRPr="00D86D6C">
        <w:rPr>
          <w:rFonts w:ascii="Times New Roman" w:hAnsi="Times New Roman" w:cs="Times New Roman"/>
          <w:b w:val="0"/>
          <w:i/>
        </w:rPr>
        <w:t xml:space="preserve"> </w:t>
      </w:r>
    </w:p>
    <w:p w:rsidR="00D86D6C" w:rsidRPr="00D86D6C" w:rsidRDefault="00D86D6C" w:rsidP="00D86D6C">
      <w:pPr>
        <w:pStyle w:val="20"/>
        <w:numPr>
          <w:ilvl w:val="1"/>
          <w:numId w:val="2"/>
        </w:numPr>
        <w:shd w:val="clear" w:color="auto" w:fill="auto"/>
        <w:tabs>
          <w:tab w:val="left" w:pos="138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В Перечень вносятся сведения об имуществе, соответствующем следующим критериям: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5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501"/>
        </w:tabs>
        <w:spacing w:after="0" w:line="322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lastRenderedPageBreak/>
        <w:t>В отношении имущества законами не установлен запрет на его передачу во временное владение и (или) пользование, в том числе в аренду;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560"/>
        </w:tabs>
        <w:spacing w:after="0" w:line="322" w:lineRule="exact"/>
        <w:ind w:hanging="11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Имущество не является объектом религиозного назначения;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506"/>
        </w:tabs>
        <w:spacing w:after="0" w:line="322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401"/>
        </w:tabs>
        <w:spacing w:after="0" w:line="322" w:lineRule="exact"/>
        <w:ind w:hanging="11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Имущество не включено в </w:t>
      </w:r>
      <w:proofErr w:type="gramStart"/>
      <w:r w:rsidRPr="00D86D6C">
        <w:rPr>
          <w:rFonts w:ascii="Times New Roman" w:hAnsi="Times New Roman" w:cs="Times New Roman"/>
        </w:rPr>
        <w:t>действующий</w:t>
      </w:r>
      <w:proofErr w:type="gramEnd"/>
      <w:r w:rsidRPr="00D86D6C">
        <w:rPr>
          <w:rFonts w:ascii="Times New Roman" w:hAnsi="Times New Roman" w:cs="Times New Roman"/>
        </w:rPr>
        <w:t xml:space="preserve"> в текущем году и на</w:t>
      </w:r>
    </w:p>
    <w:p w:rsidR="00D86D6C" w:rsidRPr="00D86D6C" w:rsidRDefault="00D86D6C" w:rsidP="00D86D6C">
      <w:pPr>
        <w:pStyle w:val="20"/>
        <w:shd w:val="clear" w:color="auto" w:fill="auto"/>
        <w:tabs>
          <w:tab w:val="left" w:leader="underscore" w:pos="931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очередной период акт о планировании приватизации</w:t>
      </w:r>
      <w:r w:rsidRPr="00D86D6C">
        <w:rPr>
          <w:rStyle w:val="21"/>
          <w:rFonts w:eastAsiaTheme="minorHAnsi"/>
          <w:sz w:val="26"/>
          <w:szCs w:val="26"/>
        </w:rPr>
        <w:t xml:space="preserve"> </w:t>
      </w:r>
      <w:r w:rsidRPr="00D86D6C">
        <w:rPr>
          <w:rStyle w:val="21"/>
          <w:rFonts w:eastAsiaTheme="minorHAnsi"/>
          <w:i w:val="0"/>
          <w:sz w:val="26"/>
          <w:szCs w:val="26"/>
        </w:rPr>
        <w:t>муниципального</w:t>
      </w:r>
      <w:r w:rsidRPr="00D86D6C">
        <w:rPr>
          <w:rFonts w:ascii="Times New Roman" w:hAnsi="Times New Roman" w:cs="Times New Roman"/>
          <w:i/>
        </w:rPr>
        <w:t xml:space="preserve"> </w:t>
      </w:r>
      <w:r w:rsidRPr="00D86D6C">
        <w:rPr>
          <w:rFonts w:ascii="Times New Roman" w:hAnsi="Times New Roman" w:cs="Times New Roman"/>
        </w:rPr>
        <w:t>имущества, принятый в соответствии с Федеральным законом от 21.12.2001 № 178-ФЗ «О приватизации государственного и муниципального имущества»;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5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Имущество не признано аварийным и подлежащим сносу;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4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spacing w:after="0" w:line="322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 Земельный участок не относится к земельным участкам, предусмотренным подпунктами 1 - 10, 13 - 15, 18 и 19 пункта 8 статьи 39.11</w:t>
      </w:r>
      <w:r w:rsidRPr="00D86D6C">
        <w:rPr>
          <w:rFonts w:ascii="Times New Roman" w:hAnsi="Times New Roman" w:cs="Times New Roman"/>
          <w:vertAlign w:val="superscript"/>
        </w:rPr>
        <w:t xml:space="preserve"> </w:t>
      </w:r>
      <w:r w:rsidRPr="00D86D6C">
        <w:rPr>
          <w:rFonts w:ascii="Times New Roman" w:hAnsi="Times New Roman" w:cs="Times New Roman"/>
        </w:rPr>
        <w:t xml:space="preserve"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 и </w:t>
      </w:r>
      <w:proofErr w:type="spellStart"/>
      <w:r w:rsidRPr="00D86D6C">
        <w:rPr>
          <w:rFonts w:ascii="Times New Roman" w:hAnsi="Times New Roman" w:cs="Times New Roman"/>
        </w:rPr>
        <w:t>самозанятым</w:t>
      </w:r>
      <w:proofErr w:type="spellEnd"/>
      <w:r w:rsidRPr="00D86D6C">
        <w:rPr>
          <w:rFonts w:ascii="Times New Roman" w:hAnsi="Times New Roman" w:cs="Times New Roman"/>
        </w:rPr>
        <w:t xml:space="preserve"> гражданам;</w:t>
      </w:r>
    </w:p>
    <w:p w:rsidR="00D86D6C" w:rsidRPr="00D86D6C" w:rsidRDefault="00D86D6C" w:rsidP="00D86D6C">
      <w:pPr>
        <w:pStyle w:val="20"/>
        <w:shd w:val="clear" w:color="auto" w:fill="auto"/>
        <w:tabs>
          <w:tab w:val="left" w:leader="underscore" w:pos="1401"/>
          <w:tab w:val="left" w:pos="2138"/>
          <w:tab w:val="left" w:leader="underscore" w:pos="2899"/>
          <w:tab w:val="left" w:leader="underscore" w:pos="3885"/>
          <w:tab w:val="left" w:leader="underscore" w:pos="400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3.3.10. В отношении имущества, закрепленного за </w:t>
      </w:r>
      <w:proofErr w:type="gramStart"/>
      <w:r w:rsidRPr="00D86D6C">
        <w:rPr>
          <w:rFonts w:ascii="Times New Roman" w:hAnsi="Times New Roman" w:cs="Times New Roman"/>
        </w:rPr>
        <w:t>муниципальным</w:t>
      </w:r>
      <w:proofErr w:type="gramEnd"/>
    </w:p>
    <w:p w:rsidR="00D86D6C" w:rsidRPr="00D86D6C" w:rsidRDefault="00D86D6C" w:rsidP="00D86D6C">
      <w:pPr>
        <w:pStyle w:val="20"/>
        <w:shd w:val="clear" w:color="auto" w:fill="auto"/>
        <w:tabs>
          <w:tab w:val="left" w:leader="underscore" w:pos="5861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D86D6C">
        <w:rPr>
          <w:rFonts w:ascii="Times New Roman" w:hAnsi="Times New Roman" w:cs="Times New Roman"/>
        </w:rPr>
        <w:t xml:space="preserve">унитарным предприятием, </w:t>
      </w:r>
      <w:r w:rsidRPr="00D86D6C">
        <w:rPr>
          <w:rStyle w:val="21"/>
          <w:rFonts w:eastAsiaTheme="minorHAnsi"/>
          <w:i w:val="0"/>
          <w:sz w:val="26"/>
          <w:szCs w:val="26"/>
        </w:rPr>
        <w:t>муниципальным</w:t>
      </w:r>
      <w:r w:rsidRPr="00D86D6C">
        <w:rPr>
          <w:rFonts w:ascii="Times New Roman" w:hAnsi="Times New Roman" w:cs="Times New Roman"/>
        </w:rPr>
        <w:t xml:space="preserve">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 указанного  имущества  в  Перечень, а  также письменное согласие 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>Администрации</w:t>
      </w:r>
      <w:r w:rsidRPr="00D86D6C">
        <w:rPr>
          <w:rStyle w:val="21"/>
          <w:rFonts w:eastAsiaTheme="minorHAnsi"/>
          <w:i w:val="0"/>
          <w:sz w:val="26"/>
          <w:szCs w:val="26"/>
        </w:rPr>
        <w:t xml:space="preserve">, </w:t>
      </w:r>
      <w:r w:rsidRPr="00D86D6C">
        <w:rPr>
          <w:rFonts w:ascii="Times New Roman" w:hAnsi="Times New Roman" w:cs="Times New Roman"/>
        </w:rPr>
        <w:t>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предпринимательства, организациям, образующим</w:t>
      </w:r>
      <w:proofErr w:type="gramEnd"/>
      <w:r w:rsidRPr="00D86D6C">
        <w:rPr>
          <w:rFonts w:ascii="Times New Roman" w:hAnsi="Times New Roman" w:cs="Times New Roman"/>
        </w:rPr>
        <w:t xml:space="preserve"> инфраструктуру поддержки и </w:t>
      </w:r>
      <w:proofErr w:type="spellStart"/>
      <w:r w:rsidRPr="00D86D6C">
        <w:rPr>
          <w:rFonts w:ascii="Times New Roman" w:hAnsi="Times New Roman" w:cs="Times New Roman"/>
        </w:rPr>
        <w:t>самозанятым</w:t>
      </w:r>
      <w:proofErr w:type="spellEnd"/>
      <w:r w:rsidRPr="00D86D6C">
        <w:rPr>
          <w:rFonts w:ascii="Times New Roman" w:hAnsi="Times New Roman" w:cs="Times New Roman"/>
        </w:rPr>
        <w:t xml:space="preserve"> гражданам;</w:t>
      </w:r>
    </w:p>
    <w:p w:rsidR="00D86D6C" w:rsidRPr="00D86D6C" w:rsidRDefault="00D86D6C" w:rsidP="00D86D6C">
      <w:pPr>
        <w:pStyle w:val="20"/>
        <w:shd w:val="clear" w:color="auto" w:fill="auto"/>
        <w:tabs>
          <w:tab w:val="left" w:pos="1675"/>
        </w:tabs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3.3.11. </w:t>
      </w:r>
      <w:proofErr w:type="gramStart"/>
      <w:r w:rsidRPr="00D86D6C">
        <w:rPr>
          <w:rFonts w:ascii="Times New Roman" w:hAnsi="Times New Roman" w:cs="Times New Roman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D86D6C" w:rsidRPr="00D86D6C" w:rsidRDefault="00D86D6C" w:rsidP="00D86D6C">
      <w:pPr>
        <w:pStyle w:val="20"/>
        <w:numPr>
          <w:ilvl w:val="1"/>
          <w:numId w:val="2"/>
        </w:numPr>
        <w:shd w:val="clear" w:color="auto" w:fill="auto"/>
        <w:tabs>
          <w:tab w:val="left" w:pos="13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Запрещается включение имущества, сведения о котором включены в Перечень, в проект акта о планировании приватизации </w:t>
      </w:r>
      <w:r w:rsidRPr="00D86D6C">
        <w:rPr>
          <w:rStyle w:val="21"/>
          <w:rFonts w:eastAsiaTheme="minorHAnsi"/>
          <w:i w:val="0"/>
          <w:sz w:val="26"/>
          <w:szCs w:val="26"/>
        </w:rPr>
        <w:t>муниципального</w:t>
      </w:r>
      <w:r w:rsidRPr="00D86D6C">
        <w:rPr>
          <w:rFonts w:ascii="Times New Roman" w:hAnsi="Times New Roman" w:cs="Times New Roman"/>
          <w:i/>
        </w:rPr>
        <w:t xml:space="preserve"> </w:t>
      </w:r>
      <w:r w:rsidRPr="00D86D6C">
        <w:rPr>
          <w:rFonts w:ascii="Times New Roman" w:hAnsi="Times New Roman" w:cs="Times New Roman"/>
        </w:rPr>
        <w:t>имущества или в проект дополнений в указанный акт.</w:t>
      </w:r>
    </w:p>
    <w:p w:rsidR="00D86D6C" w:rsidRPr="00D86D6C" w:rsidRDefault="00D86D6C" w:rsidP="00746954">
      <w:pPr>
        <w:pStyle w:val="20"/>
        <w:numPr>
          <w:ilvl w:val="1"/>
          <w:numId w:val="2"/>
        </w:numPr>
        <w:shd w:val="clear" w:color="auto" w:fill="auto"/>
        <w:tabs>
          <w:tab w:val="left" w:pos="1313"/>
        </w:tabs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proofErr w:type="gramStart"/>
      <w:r w:rsidRPr="00D86D6C">
        <w:rPr>
          <w:rFonts w:ascii="Times New Roman" w:hAnsi="Times New Roman" w:cs="Times New Roman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постановлением Администрации по его инициативе или на основании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</w:t>
      </w:r>
      <w:proofErr w:type="spellStart"/>
      <w:r w:rsidRPr="00D86D6C">
        <w:rPr>
          <w:rFonts w:ascii="Times New Roman" w:hAnsi="Times New Roman" w:cs="Times New Roman"/>
        </w:rPr>
        <w:t>самозанятых</w:t>
      </w:r>
      <w:proofErr w:type="spellEnd"/>
      <w:r w:rsidRPr="00D86D6C">
        <w:rPr>
          <w:rFonts w:ascii="Times New Roman" w:hAnsi="Times New Roman" w:cs="Times New Roman"/>
        </w:rPr>
        <w:t xml:space="preserve"> граждан, институтов развития в сфере малого и среднего предпринимательства, в том числе </w:t>
      </w:r>
      <w:r w:rsidRPr="00D86D6C">
        <w:rPr>
          <w:rFonts w:ascii="Times New Roman" w:hAnsi="Times New Roman" w:cs="Times New Roman"/>
        </w:rPr>
        <w:lastRenderedPageBreak/>
        <w:t>Сове</w:t>
      </w:r>
      <w:r w:rsidR="0015104B">
        <w:rPr>
          <w:rFonts w:ascii="Times New Roman" w:hAnsi="Times New Roman" w:cs="Times New Roman"/>
        </w:rPr>
        <w:t>та</w:t>
      </w:r>
      <w:proofErr w:type="gramEnd"/>
      <w:r w:rsidR="0015104B">
        <w:rPr>
          <w:rFonts w:ascii="Times New Roman" w:hAnsi="Times New Roman" w:cs="Times New Roman"/>
        </w:rPr>
        <w:t xml:space="preserve">  предпринимателей </w:t>
      </w:r>
      <w:r w:rsidRPr="00D86D6C">
        <w:rPr>
          <w:rFonts w:ascii="Times New Roman" w:hAnsi="Times New Roman" w:cs="Times New Roman"/>
        </w:rPr>
        <w:t xml:space="preserve"> в</w:t>
      </w:r>
      <w:r w:rsidR="0015104B">
        <w:rPr>
          <w:rFonts w:ascii="Times New Roman" w:hAnsi="Times New Roman" w:cs="Times New Roman"/>
        </w:rPr>
        <w:t xml:space="preserve">  Муезерском</w:t>
      </w:r>
      <w:r w:rsidRPr="00D86D6C">
        <w:rPr>
          <w:rFonts w:ascii="Times New Roman" w:hAnsi="Times New Roman" w:cs="Times New Roman"/>
        </w:rPr>
        <w:t xml:space="preserve"> муниципальном округе.</w:t>
      </w:r>
    </w:p>
    <w:p w:rsidR="00D86D6C" w:rsidRPr="00D86D6C" w:rsidRDefault="00D86D6C" w:rsidP="00746954">
      <w:pPr>
        <w:pStyle w:val="20"/>
        <w:shd w:val="clear" w:color="auto" w:fill="auto"/>
        <w:spacing w:after="0" w:line="240" w:lineRule="auto"/>
        <w:ind w:firstLine="780"/>
        <w:jc w:val="left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Внесение в Перечень изменений, не предусматривающих исключения из Перечня имущества, осуществляется не позднее 10 рабочих дней с даты</w:t>
      </w:r>
    </w:p>
    <w:p w:rsidR="00D86D6C" w:rsidRPr="00D86D6C" w:rsidRDefault="00D86D6C" w:rsidP="00746954">
      <w:pPr>
        <w:pStyle w:val="20"/>
        <w:shd w:val="clear" w:color="auto" w:fill="auto"/>
        <w:tabs>
          <w:tab w:val="left" w:leader="underscore" w:pos="9364"/>
          <w:tab w:val="left" w:leader="underscore" w:pos="9512"/>
        </w:tabs>
        <w:spacing w:after="0" w:line="240" w:lineRule="auto"/>
        <w:jc w:val="left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внесения соответствующих изменений в реестр муниципального имущества</w:t>
      </w:r>
    </w:p>
    <w:p w:rsidR="00D86D6C" w:rsidRPr="00D86D6C" w:rsidRDefault="00746954" w:rsidP="00746954">
      <w:pPr>
        <w:pStyle w:val="30"/>
        <w:shd w:val="clear" w:color="auto" w:fill="auto"/>
        <w:tabs>
          <w:tab w:val="left" w:leader="underscore" w:pos="3467"/>
          <w:tab w:val="left" w:pos="7025"/>
        </w:tabs>
        <w:spacing w:before="0" w:after="0" w:line="240" w:lineRule="auto"/>
        <w:jc w:val="left"/>
        <w:rPr>
          <w:rStyle w:val="31"/>
          <w:rFonts w:eastAsiaTheme="minorHAnsi"/>
          <w:i w:val="0"/>
          <w:sz w:val="26"/>
          <w:szCs w:val="26"/>
        </w:rPr>
      </w:pPr>
      <w:r>
        <w:rPr>
          <w:rStyle w:val="31"/>
          <w:rFonts w:eastAsiaTheme="minorHAnsi"/>
          <w:i w:val="0"/>
          <w:sz w:val="26"/>
          <w:szCs w:val="26"/>
        </w:rPr>
        <w:t>Муезерского</w:t>
      </w:r>
      <w:r w:rsidR="00D86D6C" w:rsidRPr="00D86D6C">
        <w:rPr>
          <w:rStyle w:val="31"/>
          <w:rFonts w:eastAsiaTheme="minorHAnsi"/>
          <w:i w:val="0"/>
          <w:sz w:val="26"/>
          <w:szCs w:val="26"/>
        </w:rPr>
        <w:t xml:space="preserve"> муниципального округа.</w:t>
      </w:r>
    </w:p>
    <w:p w:rsidR="00D86D6C" w:rsidRPr="00D86D6C" w:rsidRDefault="00D86D6C" w:rsidP="00D86D6C">
      <w:pPr>
        <w:pStyle w:val="30"/>
        <w:shd w:val="clear" w:color="auto" w:fill="auto"/>
        <w:tabs>
          <w:tab w:val="left" w:leader="underscore" w:pos="3467"/>
          <w:tab w:val="left" w:pos="7025"/>
        </w:tabs>
        <w:spacing w:before="0" w:after="0" w:line="240" w:lineRule="auto"/>
        <w:jc w:val="both"/>
        <w:rPr>
          <w:rFonts w:ascii="Times New Roman" w:hAnsi="Times New Roman" w:cs="Times New Roman"/>
          <w:b w:val="0"/>
        </w:rPr>
      </w:pPr>
      <w:r w:rsidRPr="00D86D6C">
        <w:rPr>
          <w:rFonts w:ascii="Times New Roman" w:hAnsi="Times New Roman" w:cs="Times New Roman"/>
          <w:b w:val="0"/>
        </w:rPr>
        <w:t>Рассмотрение уполномоченным органом предложений, поступивших от лиц, указанных в пункте 3.6 настоящего Порядка, осуществляется в течение 45 календарных дней со дня их поступления. По результатам рассмотрения указанных предложений Администрацией принимается одно из следующих решений: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465"/>
        </w:tabs>
        <w:spacing w:after="0" w:line="322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465"/>
        </w:tabs>
        <w:spacing w:after="0" w:line="322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465"/>
        </w:tabs>
        <w:spacing w:after="0" w:line="322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D86D6C" w:rsidRPr="00D86D6C" w:rsidRDefault="00D86D6C" w:rsidP="00D86D6C">
      <w:pPr>
        <w:pStyle w:val="20"/>
        <w:numPr>
          <w:ilvl w:val="1"/>
          <w:numId w:val="2"/>
        </w:numPr>
        <w:shd w:val="clear" w:color="auto" w:fill="auto"/>
        <w:tabs>
          <w:tab w:val="left" w:pos="1258"/>
        </w:tabs>
        <w:spacing w:after="0" w:line="322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Решение об отказе в учете предложения о включении имущества в Перечень принимается в следующих случаях: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465"/>
        </w:tabs>
        <w:spacing w:after="0" w:line="322" w:lineRule="exact"/>
        <w:ind w:left="0" w:firstLine="698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Имущество не соответствует критериям, установленным пунктом 3.3 настоящего Порядка.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4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 Администрации.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89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D86D6C" w:rsidRPr="00D86D6C" w:rsidRDefault="00D86D6C" w:rsidP="00D86D6C">
      <w:pPr>
        <w:pStyle w:val="20"/>
        <w:numPr>
          <w:ilvl w:val="1"/>
          <w:numId w:val="2"/>
        </w:numPr>
        <w:shd w:val="clear" w:color="auto" w:fill="auto"/>
        <w:tabs>
          <w:tab w:val="left" w:pos="14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D86D6C">
        <w:rPr>
          <w:rFonts w:ascii="Times New Roman" w:hAnsi="Times New Roman" w:cs="Times New Roman"/>
        </w:rPr>
        <w:t>Администрация исключает сведения о муниципальном</w:t>
      </w:r>
      <w:r w:rsidRPr="00D86D6C">
        <w:rPr>
          <w:rStyle w:val="31"/>
          <w:rFonts w:eastAsiaTheme="minorHAnsi"/>
          <w:i w:val="0"/>
          <w:sz w:val="26"/>
          <w:szCs w:val="26"/>
        </w:rPr>
        <w:t xml:space="preserve"> 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 xml:space="preserve">имуществе </w:t>
      </w:r>
      <w:r w:rsidR="00E33C9B">
        <w:rPr>
          <w:rStyle w:val="31"/>
          <w:rFonts w:eastAsiaTheme="minorHAnsi"/>
          <w:b w:val="0"/>
          <w:i w:val="0"/>
          <w:sz w:val="26"/>
          <w:szCs w:val="26"/>
        </w:rPr>
        <w:t>Муезерского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 xml:space="preserve"> муниципального округа</w:t>
      </w:r>
      <w:r w:rsidRPr="00D86D6C">
        <w:rPr>
          <w:rStyle w:val="31"/>
          <w:rFonts w:eastAsiaTheme="minorHAnsi"/>
          <w:i w:val="0"/>
          <w:sz w:val="26"/>
          <w:szCs w:val="26"/>
        </w:rPr>
        <w:t xml:space="preserve"> </w:t>
      </w:r>
      <w:r w:rsidRPr="00D86D6C">
        <w:rPr>
          <w:rFonts w:ascii="Times New Roman" w:hAnsi="Times New Roman" w:cs="Times New Roman"/>
        </w:rPr>
        <w:t xml:space="preserve">из Перечня, если в течение двух лет со дня включения сведений об указанном имуществе в Перечень в отношении такого имущества от субъектов малого и среднего предпринимательства, организаций, образующих инфраструктуру поддержки субъектов малого и среднего предпринимательства и </w:t>
      </w:r>
      <w:proofErr w:type="spellStart"/>
      <w:r w:rsidRPr="00D86D6C">
        <w:rPr>
          <w:rFonts w:ascii="Times New Roman" w:hAnsi="Times New Roman" w:cs="Times New Roman"/>
        </w:rPr>
        <w:t>самозанятых</w:t>
      </w:r>
      <w:proofErr w:type="spellEnd"/>
      <w:r w:rsidRPr="00D86D6C">
        <w:rPr>
          <w:rFonts w:ascii="Times New Roman" w:hAnsi="Times New Roman" w:cs="Times New Roman"/>
        </w:rPr>
        <w:t xml:space="preserve"> граждан, не поступило:</w:t>
      </w:r>
    </w:p>
    <w:p w:rsidR="00D86D6C" w:rsidRP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 и </w:t>
      </w:r>
      <w:proofErr w:type="spellStart"/>
      <w:r w:rsidRPr="00D86D6C">
        <w:rPr>
          <w:rFonts w:ascii="Times New Roman" w:hAnsi="Times New Roman" w:cs="Times New Roman"/>
        </w:rPr>
        <w:t>самозанятых</w:t>
      </w:r>
      <w:proofErr w:type="spellEnd"/>
      <w:r w:rsidRPr="00D86D6C">
        <w:rPr>
          <w:rFonts w:ascii="Times New Roman" w:hAnsi="Times New Roman" w:cs="Times New Roman"/>
        </w:rPr>
        <w:t xml:space="preserve"> граждан;</w:t>
      </w:r>
    </w:p>
    <w:p w:rsidR="00D86D6C" w:rsidRP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26.07.2006 № 135-ФЗ «О защите конкуренции», Земельным кодексом Российской Федерации.</w:t>
      </w:r>
    </w:p>
    <w:p w:rsidR="00D86D6C" w:rsidRPr="00D86D6C" w:rsidRDefault="00D86D6C" w:rsidP="00D86D6C">
      <w:pPr>
        <w:pStyle w:val="30"/>
        <w:numPr>
          <w:ilvl w:val="1"/>
          <w:numId w:val="2"/>
        </w:numPr>
        <w:shd w:val="clear" w:color="auto" w:fill="auto"/>
        <w:tabs>
          <w:tab w:val="left" w:pos="1716"/>
          <w:tab w:val="left" w:leader="underscore" w:pos="6076"/>
        </w:tabs>
        <w:spacing w:before="0" w:after="0" w:line="322" w:lineRule="exact"/>
        <w:ind w:left="0" w:firstLine="709"/>
        <w:jc w:val="both"/>
        <w:rPr>
          <w:rFonts w:ascii="Times New Roman" w:hAnsi="Times New Roman" w:cs="Times New Roman"/>
          <w:i/>
        </w:rPr>
      </w:pPr>
      <w:r w:rsidRPr="00D86D6C">
        <w:rPr>
          <w:rStyle w:val="31"/>
          <w:rFonts w:eastAsiaTheme="minorHAnsi"/>
          <w:i w:val="0"/>
          <w:sz w:val="26"/>
          <w:szCs w:val="26"/>
        </w:rPr>
        <w:t>Сведения о</w:t>
      </w:r>
      <w:r w:rsidRPr="00D86D6C">
        <w:rPr>
          <w:rStyle w:val="31"/>
          <w:rFonts w:eastAsiaTheme="minorHAnsi"/>
          <w:b/>
          <w:i w:val="0"/>
          <w:sz w:val="26"/>
          <w:szCs w:val="26"/>
        </w:rPr>
        <w:t xml:space="preserve"> </w:t>
      </w:r>
      <w:r w:rsidRPr="00D86D6C">
        <w:rPr>
          <w:rFonts w:ascii="Times New Roman" w:hAnsi="Times New Roman" w:cs="Times New Roman"/>
          <w:b w:val="0"/>
        </w:rPr>
        <w:t>муниципальном</w:t>
      </w:r>
      <w:r w:rsidRPr="00D86D6C">
        <w:rPr>
          <w:rFonts w:ascii="Times New Roman" w:hAnsi="Times New Roman" w:cs="Times New Roman"/>
          <w:b w:val="0"/>
          <w:i/>
        </w:rPr>
        <w:t xml:space="preserve"> </w:t>
      </w:r>
      <w:r w:rsidRPr="00D86D6C">
        <w:rPr>
          <w:rFonts w:ascii="Times New Roman" w:hAnsi="Times New Roman" w:cs="Times New Roman"/>
          <w:b w:val="0"/>
        </w:rPr>
        <w:t>и</w:t>
      </w:r>
      <w:r w:rsidRPr="00D86D6C">
        <w:rPr>
          <w:rStyle w:val="31"/>
          <w:rFonts w:eastAsiaTheme="minorHAnsi"/>
          <w:i w:val="0"/>
          <w:sz w:val="26"/>
          <w:szCs w:val="26"/>
        </w:rPr>
        <w:t xml:space="preserve">муществе </w:t>
      </w:r>
      <w:r w:rsidR="00A63044">
        <w:rPr>
          <w:rStyle w:val="31"/>
          <w:rFonts w:eastAsiaTheme="minorHAnsi"/>
          <w:i w:val="0"/>
          <w:sz w:val="26"/>
          <w:szCs w:val="26"/>
        </w:rPr>
        <w:t>Муезерского</w:t>
      </w:r>
      <w:r w:rsidRPr="00D86D6C">
        <w:rPr>
          <w:rStyle w:val="31"/>
          <w:rFonts w:eastAsiaTheme="minorHAnsi"/>
          <w:i w:val="0"/>
          <w:sz w:val="26"/>
          <w:szCs w:val="26"/>
        </w:rPr>
        <w:t xml:space="preserve"> муниципального округа </w:t>
      </w:r>
      <w:r w:rsidRPr="00D86D6C">
        <w:rPr>
          <w:rFonts w:ascii="Times New Roman" w:hAnsi="Times New Roman" w:cs="Times New Roman"/>
          <w:b w:val="0"/>
        </w:rPr>
        <w:t>подлежат исключению из Перечня, в следующих случаях: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630"/>
        </w:tabs>
        <w:spacing w:after="0" w:line="319" w:lineRule="exact"/>
        <w:ind w:left="0" w:firstLine="709"/>
        <w:jc w:val="both"/>
        <w:rPr>
          <w:rFonts w:ascii="Times New Roman" w:hAnsi="Times New Roman" w:cs="Times New Roman"/>
          <w:i/>
        </w:rPr>
      </w:pPr>
      <w:r w:rsidRPr="00D86D6C">
        <w:rPr>
          <w:rFonts w:ascii="Times New Roman" w:hAnsi="Times New Roman" w:cs="Times New Roman"/>
        </w:rPr>
        <w:t xml:space="preserve">В отношении имущества в установленном законодательством Российской Федерации порядке принято решение о его использовании для </w:t>
      </w:r>
      <w:r w:rsidRPr="00D86D6C">
        <w:rPr>
          <w:rFonts w:ascii="Times New Roman" w:hAnsi="Times New Roman" w:cs="Times New Roman"/>
        </w:rPr>
        <w:lastRenderedPageBreak/>
        <w:t xml:space="preserve">муниципальных 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>нужд муниципально</w:t>
      </w:r>
      <w:r w:rsidR="00A63044">
        <w:rPr>
          <w:rStyle w:val="31"/>
          <w:rFonts w:eastAsiaTheme="minorHAnsi"/>
          <w:b w:val="0"/>
          <w:i w:val="0"/>
          <w:sz w:val="26"/>
          <w:szCs w:val="26"/>
        </w:rPr>
        <w:t>го образования «Муезерский район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>»</w:t>
      </w:r>
      <w:r w:rsidRPr="00D86D6C">
        <w:rPr>
          <w:rStyle w:val="31"/>
          <w:rFonts w:eastAsiaTheme="minorHAnsi"/>
          <w:i w:val="0"/>
          <w:sz w:val="26"/>
          <w:szCs w:val="26"/>
        </w:rPr>
        <w:t>;</w:t>
      </w:r>
    </w:p>
    <w:p w:rsidR="00D86D6C" w:rsidRPr="00D86D6C" w:rsidRDefault="00D86D6C" w:rsidP="00D86D6C">
      <w:pPr>
        <w:pStyle w:val="a4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 w:rsidRPr="00D86D6C">
        <w:rPr>
          <w:rStyle w:val="31"/>
          <w:rFonts w:eastAsia="Calibri"/>
          <w:b w:val="0"/>
          <w:i w:val="0"/>
          <w:sz w:val="26"/>
          <w:szCs w:val="26"/>
        </w:rPr>
        <w:t>В</w:t>
      </w:r>
      <w:r w:rsidRPr="00D86D6C">
        <w:rPr>
          <w:rStyle w:val="31"/>
          <w:rFonts w:eastAsia="Calibri"/>
          <w:b w:val="0"/>
          <w:sz w:val="26"/>
          <w:szCs w:val="26"/>
        </w:rPr>
        <w:t xml:space="preserve"> </w:t>
      </w:r>
      <w:r w:rsidRPr="00D86D6C">
        <w:rPr>
          <w:rFonts w:ascii="Times New Roman" w:hAnsi="Times New Roman"/>
          <w:sz w:val="26"/>
          <w:szCs w:val="26"/>
        </w:rPr>
        <w:t>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675"/>
          <w:tab w:val="left" w:leader="underscore" w:pos="7576"/>
        </w:tabs>
        <w:spacing w:after="0" w:line="319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Право собственности 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>муници</w:t>
      </w:r>
      <w:r w:rsidR="002775D1">
        <w:rPr>
          <w:rStyle w:val="31"/>
          <w:rFonts w:eastAsiaTheme="minorHAnsi"/>
          <w:b w:val="0"/>
          <w:i w:val="0"/>
          <w:sz w:val="26"/>
          <w:szCs w:val="26"/>
        </w:rPr>
        <w:t>пального образования «Муезерский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 xml:space="preserve"> район</w:t>
      </w:r>
      <w:r w:rsidRPr="00D86D6C">
        <w:rPr>
          <w:rStyle w:val="31"/>
          <w:rFonts w:eastAsiaTheme="minorHAnsi"/>
          <w:i w:val="0"/>
          <w:sz w:val="26"/>
          <w:szCs w:val="26"/>
        </w:rPr>
        <w:t xml:space="preserve">», </w:t>
      </w:r>
      <w:r w:rsidRPr="00D86D6C">
        <w:rPr>
          <w:rFonts w:ascii="Times New Roman" w:hAnsi="Times New Roman" w:cs="Times New Roman"/>
        </w:rPr>
        <w:t>на имущество прекращено по решению суда или в ином установленном законом порядке;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630"/>
        </w:tabs>
        <w:spacing w:after="0" w:line="319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Прекращение существования имущества в результате его гибели или уничтожения;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560"/>
        </w:tabs>
        <w:spacing w:after="0" w:line="319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D86D6C" w:rsidRPr="00D86D6C" w:rsidRDefault="00D86D6C" w:rsidP="00D86D6C">
      <w:pPr>
        <w:pStyle w:val="20"/>
        <w:numPr>
          <w:ilvl w:val="2"/>
          <w:numId w:val="2"/>
        </w:numPr>
        <w:shd w:val="clear" w:color="auto" w:fill="auto"/>
        <w:tabs>
          <w:tab w:val="left" w:pos="1630"/>
        </w:tabs>
        <w:spacing w:after="0" w:line="319" w:lineRule="exact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86D6C">
        <w:rPr>
          <w:rFonts w:ascii="Times New Roman" w:hAnsi="Times New Roman" w:cs="Times New Roman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D86D6C">
        <w:rPr>
          <w:rFonts w:ascii="Times New Roman" w:hAnsi="Times New Roman" w:cs="Times New Roman"/>
        </w:rPr>
        <w:t xml:space="preserve"> 39.3 Земельного кодекса Российской Федерации.</w:t>
      </w:r>
    </w:p>
    <w:p w:rsidR="00D86D6C" w:rsidRPr="00D86D6C" w:rsidRDefault="00D86D6C" w:rsidP="00D86D6C">
      <w:pPr>
        <w:pStyle w:val="20"/>
        <w:numPr>
          <w:ilvl w:val="1"/>
          <w:numId w:val="2"/>
        </w:numPr>
        <w:shd w:val="clear" w:color="auto" w:fill="auto"/>
        <w:tabs>
          <w:tab w:val="left" w:pos="1588"/>
        </w:tabs>
        <w:spacing w:after="0" w:line="319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Администрация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D86D6C" w:rsidRPr="00D86D6C" w:rsidRDefault="00D86D6C" w:rsidP="00D86D6C">
      <w:pPr>
        <w:pStyle w:val="20"/>
        <w:numPr>
          <w:ilvl w:val="1"/>
          <w:numId w:val="2"/>
        </w:numPr>
        <w:shd w:val="clear" w:color="auto" w:fill="auto"/>
        <w:tabs>
          <w:tab w:val="left" w:pos="1588"/>
        </w:tabs>
        <w:spacing w:after="331" w:line="319" w:lineRule="exact"/>
        <w:ind w:left="0" w:firstLine="709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 xml:space="preserve">Администрация уведомляет арендатора о намерении принять </w:t>
      </w:r>
      <w:proofErr w:type="gramStart"/>
      <w:r w:rsidRPr="00D86D6C">
        <w:rPr>
          <w:rFonts w:ascii="Times New Roman" w:hAnsi="Times New Roman" w:cs="Times New Roman"/>
        </w:rPr>
        <w:t>решение</w:t>
      </w:r>
      <w:proofErr w:type="gramEnd"/>
      <w:r w:rsidRPr="00D86D6C">
        <w:rPr>
          <w:rFonts w:ascii="Times New Roman" w:hAnsi="Times New Roman" w:cs="Times New Roman"/>
        </w:rPr>
        <w:t xml:space="preserve"> об исключении имущества из Перечня в срок не позднее 3 рабочих дней с даты получения информации о наступлении одного из оснований, указанных в пункте 3.10 настоящего Порядка.</w:t>
      </w:r>
    </w:p>
    <w:p w:rsidR="00D86D6C" w:rsidRPr="00D86D6C" w:rsidRDefault="00D86D6C" w:rsidP="00D86D6C">
      <w:pPr>
        <w:pStyle w:val="20"/>
        <w:numPr>
          <w:ilvl w:val="0"/>
          <w:numId w:val="2"/>
        </w:numPr>
        <w:shd w:val="clear" w:color="auto" w:fill="auto"/>
        <w:tabs>
          <w:tab w:val="left" w:pos="513"/>
        </w:tabs>
        <w:spacing w:after="174" w:line="280" w:lineRule="exact"/>
        <w:rPr>
          <w:rFonts w:ascii="Times New Roman" w:hAnsi="Times New Roman" w:cs="Times New Roman"/>
          <w:b/>
        </w:rPr>
      </w:pPr>
      <w:r w:rsidRPr="00D86D6C">
        <w:rPr>
          <w:rFonts w:ascii="Times New Roman" w:hAnsi="Times New Roman" w:cs="Times New Roman"/>
          <w:b/>
        </w:rPr>
        <w:t>Опубликование Перечня и предоставление сведений о включенном в него имуществе</w:t>
      </w:r>
    </w:p>
    <w:p w:rsidR="00D86D6C" w:rsidRPr="00D86D6C" w:rsidRDefault="00D86D6C" w:rsidP="00D86D6C">
      <w:pPr>
        <w:pStyle w:val="20"/>
        <w:numPr>
          <w:ilvl w:val="1"/>
          <w:numId w:val="3"/>
        </w:numPr>
        <w:shd w:val="clear" w:color="auto" w:fill="auto"/>
        <w:tabs>
          <w:tab w:val="left" w:pos="1184"/>
        </w:tabs>
        <w:spacing w:after="0" w:line="319" w:lineRule="exact"/>
        <w:ind w:left="709" w:firstLine="0"/>
        <w:jc w:val="both"/>
        <w:rPr>
          <w:rFonts w:ascii="Times New Roman" w:hAnsi="Times New Roman" w:cs="Times New Roman"/>
        </w:rPr>
      </w:pPr>
      <w:r w:rsidRPr="00D86D6C">
        <w:rPr>
          <w:rFonts w:ascii="Times New Roman" w:hAnsi="Times New Roman" w:cs="Times New Roman"/>
        </w:rPr>
        <w:t>Администрация:</w:t>
      </w:r>
    </w:p>
    <w:p w:rsidR="00D86D6C" w:rsidRPr="00D86D6C" w:rsidRDefault="00D86D6C" w:rsidP="00D86D6C">
      <w:pPr>
        <w:pStyle w:val="20"/>
        <w:numPr>
          <w:ilvl w:val="2"/>
          <w:numId w:val="3"/>
        </w:numPr>
        <w:shd w:val="clear" w:color="auto" w:fill="auto"/>
        <w:tabs>
          <w:tab w:val="left" w:pos="1400"/>
        </w:tabs>
        <w:spacing w:after="0" w:line="319" w:lineRule="exact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86D6C">
        <w:rPr>
          <w:rFonts w:ascii="Times New Roman" w:hAnsi="Times New Roman" w:cs="Times New Roman"/>
        </w:rPr>
        <w:t>Обеспечивает размещение Перечня или изменений в Перечень в средствах массовой информации, определенн</w:t>
      </w:r>
      <w:r w:rsidR="002775D1">
        <w:rPr>
          <w:rFonts w:ascii="Times New Roman" w:hAnsi="Times New Roman" w:cs="Times New Roman"/>
        </w:rPr>
        <w:t xml:space="preserve">ой </w:t>
      </w:r>
      <w:r w:rsidR="002775D1">
        <w:rPr>
          <w:rStyle w:val="31"/>
          <w:rFonts w:eastAsiaTheme="minorHAnsi"/>
          <w:b w:val="0"/>
          <w:i w:val="0"/>
          <w:sz w:val="26"/>
          <w:szCs w:val="26"/>
        </w:rPr>
        <w:t xml:space="preserve"> Уставом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 xml:space="preserve"> </w:t>
      </w:r>
      <w:r w:rsidR="002775D1">
        <w:rPr>
          <w:rStyle w:val="31"/>
          <w:rFonts w:eastAsiaTheme="minorHAnsi"/>
          <w:b w:val="0"/>
          <w:i w:val="0"/>
          <w:sz w:val="26"/>
          <w:szCs w:val="26"/>
        </w:rPr>
        <w:t xml:space="preserve">Муезерского </w:t>
      </w:r>
      <w:r w:rsidRPr="00D86D6C">
        <w:rPr>
          <w:rStyle w:val="31"/>
          <w:rFonts w:eastAsiaTheme="minorHAnsi"/>
          <w:b w:val="0"/>
          <w:i w:val="0"/>
          <w:sz w:val="26"/>
          <w:szCs w:val="26"/>
        </w:rPr>
        <w:t xml:space="preserve"> муниципального округа в течение 10 рабочих дней со дня их утверждения по форме </w:t>
      </w:r>
      <w:r w:rsidRPr="00D86D6C">
        <w:rPr>
          <w:rFonts w:ascii="Times New Roman" w:hAnsi="Times New Roman" w:cs="Times New Roman"/>
        </w:rPr>
        <w:t xml:space="preserve">согласно приложению № 2 к постановлению администрации </w:t>
      </w:r>
      <w:r w:rsidR="002775D1">
        <w:rPr>
          <w:rFonts w:ascii="Times New Roman" w:hAnsi="Times New Roman" w:cs="Times New Roman"/>
        </w:rPr>
        <w:t>Муезерского</w:t>
      </w:r>
      <w:r w:rsidRPr="00D86D6C">
        <w:rPr>
          <w:rFonts w:ascii="Times New Roman" w:hAnsi="Times New Roman" w:cs="Times New Roman"/>
        </w:rPr>
        <w:t xml:space="preserve"> муниципального округа» от 00.00.0000 № 000 «Об утверждении Порядка формирования, ведения, ежегодного дополнения и опубликования перечней муниципального имущества </w:t>
      </w:r>
      <w:r w:rsidR="002775D1">
        <w:rPr>
          <w:rFonts w:ascii="Times New Roman" w:hAnsi="Times New Roman" w:cs="Times New Roman"/>
        </w:rPr>
        <w:t>Муезерского</w:t>
      </w:r>
      <w:r w:rsidRPr="00D86D6C">
        <w:rPr>
          <w:rFonts w:ascii="Times New Roman" w:hAnsi="Times New Roman" w:cs="Times New Roman"/>
        </w:rPr>
        <w:t xml:space="preserve"> муниципального округа, предназначенного для предоставления во владение и</w:t>
      </w:r>
      <w:proofErr w:type="gramEnd"/>
      <w:r w:rsidRPr="00D86D6C">
        <w:rPr>
          <w:rFonts w:ascii="Times New Roman" w:hAnsi="Times New Roman" w:cs="Times New Roman"/>
        </w:rPr>
        <w:t xml:space="preserve">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</w:t>
      </w:r>
      <w:proofErr w:type="spellStart"/>
      <w:r w:rsidRPr="00D86D6C">
        <w:rPr>
          <w:rFonts w:ascii="Times New Roman" w:hAnsi="Times New Roman" w:cs="Times New Roman"/>
        </w:rPr>
        <w:t>самозанятым</w:t>
      </w:r>
      <w:proofErr w:type="spellEnd"/>
      <w:r w:rsidRPr="00D86D6C">
        <w:rPr>
          <w:rFonts w:ascii="Times New Roman" w:hAnsi="Times New Roman" w:cs="Times New Roman"/>
        </w:rPr>
        <w:t xml:space="preserve"> гражданам». </w:t>
      </w:r>
    </w:p>
    <w:p w:rsidR="002775D1" w:rsidRDefault="00D86D6C" w:rsidP="002775D1">
      <w:pPr>
        <w:pStyle w:val="20"/>
        <w:numPr>
          <w:ilvl w:val="2"/>
          <w:numId w:val="3"/>
        </w:numPr>
        <w:shd w:val="clear" w:color="auto" w:fill="auto"/>
        <w:tabs>
          <w:tab w:val="left" w:leader="underscore" w:pos="556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86D6C">
        <w:rPr>
          <w:rFonts w:ascii="Times New Roman" w:hAnsi="Times New Roman" w:cs="Times New Roman"/>
        </w:rPr>
        <w:t xml:space="preserve">Осуществляет размещение Перечня </w:t>
      </w:r>
      <w:r w:rsidR="002775D1">
        <w:rPr>
          <w:rFonts w:ascii="Times New Roman" w:hAnsi="Times New Roman" w:cs="Times New Roman"/>
        </w:rPr>
        <w:t>на официальном сайте Муезерского</w:t>
      </w:r>
      <w:r w:rsidRPr="00D86D6C">
        <w:rPr>
          <w:rFonts w:ascii="Times New Roman" w:hAnsi="Times New Roman" w:cs="Times New Roman"/>
        </w:rPr>
        <w:t xml:space="preserve"> муниципального округа в информационно-телекоммуникационной сети «Интернет» (в том числе в форме открытых данных в течение 3 рабочих </w:t>
      </w:r>
      <w:r w:rsidRPr="00D86D6C">
        <w:rPr>
          <w:rFonts w:ascii="Times New Roman" w:hAnsi="Times New Roman" w:cs="Times New Roman"/>
        </w:rPr>
        <w:lastRenderedPageBreak/>
        <w:t xml:space="preserve">дней со дня утверждения Перечня или изменений в Перечень по форме согласно приложению № 2 к </w:t>
      </w:r>
      <w:r w:rsidR="002775D1">
        <w:rPr>
          <w:rFonts w:ascii="Times New Roman" w:hAnsi="Times New Roman" w:cs="Times New Roman"/>
        </w:rPr>
        <w:t xml:space="preserve"> данному </w:t>
      </w:r>
      <w:r w:rsidRPr="00D86D6C">
        <w:rPr>
          <w:rFonts w:ascii="Times New Roman" w:hAnsi="Times New Roman" w:cs="Times New Roman"/>
        </w:rPr>
        <w:t xml:space="preserve">постановлению </w:t>
      </w:r>
      <w:proofErr w:type="gramEnd"/>
    </w:p>
    <w:p w:rsidR="00D86D6C" w:rsidRPr="00D86D6C" w:rsidRDefault="00D86D6C" w:rsidP="002775D1">
      <w:pPr>
        <w:pStyle w:val="20"/>
        <w:numPr>
          <w:ilvl w:val="2"/>
          <w:numId w:val="3"/>
        </w:numPr>
        <w:shd w:val="clear" w:color="auto" w:fill="auto"/>
        <w:tabs>
          <w:tab w:val="left" w:leader="underscore" w:pos="556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86D6C">
        <w:rPr>
          <w:rFonts w:ascii="Times New Roman" w:hAnsi="Times New Roman" w:cs="Times New Roman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г,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D86D6C">
        <w:rPr>
          <w:rFonts w:ascii="Times New Roman" w:hAnsi="Times New Roman" w:cs="Times New Roman"/>
        </w:rPr>
        <w:t xml:space="preserve">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Pr="00D86D6C" w:rsidRDefault="00D86D6C" w:rsidP="00D86D6C">
      <w:pPr>
        <w:jc w:val="both"/>
        <w:rPr>
          <w:sz w:val="26"/>
          <w:szCs w:val="26"/>
        </w:rPr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  <w:sectPr w:rsidR="00D86D6C" w:rsidSect="00D02E8C">
          <w:pgSz w:w="11907" w:h="16840" w:code="9"/>
          <w:pgMar w:top="1134" w:right="851" w:bottom="1134" w:left="1814" w:header="720" w:footer="720" w:gutter="0"/>
          <w:cols w:space="708"/>
          <w:docGrid w:linePitch="326"/>
        </w:sectPr>
      </w:pPr>
    </w:p>
    <w:p w:rsidR="00D86D6C" w:rsidRDefault="00D86D6C" w:rsidP="00D86D6C">
      <w:pPr>
        <w:jc w:val="both"/>
      </w:pPr>
    </w:p>
    <w:p w:rsidR="00D86D6C" w:rsidRDefault="00D86D6C" w:rsidP="00D86D6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Pr="00A67B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86D6C" w:rsidRPr="00A67B33" w:rsidRDefault="00D86D6C" w:rsidP="00D86D6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D86D6C" w:rsidRPr="00A67B33" w:rsidRDefault="00D86D6C" w:rsidP="00D86D6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A67B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Постановлением</w:t>
      </w:r>
    </w:p>
    <w:p w:rsidR="00D86D6C" w:rsidRPr="00A67B33" w:rsidRDefault="00D86D6C" w:rsidP="00D86D6C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A67B33">
        <w:rPr>
          <w:rFonts w:ascii="Times New Roman" w:hAnsi="Times New Roman"/>
          <w:sz w:val="24"/>
          <w:szCs w:val="24"/>
        </w:rPr>
        <w:t xml:space="preserve"> администрации </w:t>
      </w:r>
      <w:r w:rsidR="005E5D47">
        <w:rPr>
          <w:rFonts w:ascii="Times New Roman" w:hAnsi="Times New Roman"/>
          <w:sz w:val="24"/>
          <w:szCs w:val="24"/>
        </w:rPr>
        <w:t>Муезерского</w:t>
      </w:r>
    </w:p>
    <w:p w:rsidR="00D86D6C" w:rsidRPr="00A67B33" w:rsidRDefault="00D86D6C" w:rsidP="00D86D6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A67B33">
        <w:rPr>
          <w:rFonts w:ascii="Times New Roman" w:hAnsi="Times New Roman"/>
          <w:sz w:val="24"/>
          <w:szCs w:val="24"/>
        </w:rPr>
        <w:t>округа</w:t>
      </w:r>
    </w:p>
    <w:p w:rsidR="00D86D6C" w:rsidRPr="00A67B33" w:rsidRDefault="005E5D47" w:rsidP="005E5D4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5243A">
        <w:rPr>
          <w:rFonts w:ascii="Times New Roman" w:hAnsi="Times New Roman"/>
          <w:sz w:val="24"/>
          <w:szCs w:val="24"/>
        </w:rPr>
        <w:t xml:space="preserve">      от  26янваяр</w:t>
      </w:r>
      <w:r>
        <w:rPr>
          <w:rFonts w:ascii="Times New Roman" w:hAnsi="Times New Roman"/>
          <w:sz w:val="24"/>
          <w:szCs w:val="24"/>
        </w:rPr>
        <w:t xml:space="preserve">  2026</w:t>
      </w:r>
      <w:r w:rsidR="00D86D6C" w:rsidRPr="00A67B33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5243A">
        <w:rPr>
          <w:rFonts w:ascii="Times New Roman" w:hAnsi="Times New Roman"/>
          <w:sz w:val="24"/>
          <w:szCs w:val="24"/>
        </w:rPr>
        <w:t>50</w:t>
      </w:r>
      <w:r w:rsidR="00D86D6C" w:rsidRPr="00A67B33">
        <w:rPr>
          <w:rFonts w:ascii="Times New Roman" w:hAnsi="Times New Roman"/>
          <w:sz w:val="24"/>
          <w:szCs w:val="24"/>
        </w:rPr>
        <w:t xml:space="preserve"> </w:t>
      </w:r>
    </w:p>
    <w:p w:rsidR="00D86D6C" w:rsidRPr="00C250D9" w:rsidRDefault="00D86D6C" w:rsidP="00D86D6C">
      <w:pPr>
        <w:pStyle w:val="30"/>
        <w:shd w:val="clear" w:color="auto" w:fill="auto"/>
        <w:tabs>
          <w:tab w:val="left" w:leader="underscore" w:pos="7825"/>
          <w:tab w:val="left" w:leader="underscore" w:pos="8497"/>
          <w:tab w:val="left" w:leader="underscore" w:pos="9231"/>
          <w:tab w:val="left" w:leader="underscore" w:pos="10105"/>
        </w:tabs>
        <w:spacing w:before="0" w:after="0" w:line="240" w:lineRule="auto"/>
        <w:jc w:val="right"/>
        <w:rPr>
          <w:b w:val="0"/>
          <w:sz w:val="28"/>
          <w:szCs w:val="28"/>
        </w:rPr>
      </w:pPr>
    </w:p>
    <w:p w:rsidR="00D86D6C" w:rsidRPr="005633FD" w:rsidRDefault="00D86D6C" w:rsidP="00D86D6C">
      <w:pPr>
        <w:pStyle w:val="50"/>
        <w:shd w:val="clear" w:color="auto" w:fill="auto"/>
        <w:tabs>
          <w:tab w:val="left" w:leader="underscore" w:pos="5064"/>
        </w:tabs>
        <w:ind w:left="1140"/>
        <w:jc w:val="center"/>
        <w:rPr>
          <w:i w:val="0"/>
          <w:sz w:val="22"/>
          <w:szCs w:val="22"/>
        </w:rPr>
      </w:pPr>
      <w:r>
        <w:rPr>
          <w:rStyle w:val="51"/>
          <w:sz w:val="22"/>
          <w:szCs w:val="22"/>
        </w:rPr>
        <w:t xml:space="preserve">ФОРМА ПЕРЕЧНЯ МУНИЦИПАЛЬНОГО </w:t>
      </w:r>
      <w:r w:rsidRPr="005633FD">
        <w:rPr>
          <w:rStyle w:val="51"/>
          <w:sz w:val="22"/>
          <w:szCs w:val="22"/>
        </w:rPr>
        <w:t>ИМУЩЕСТВА,</w:t>
      </w:r>
    </w:p>
    <w:tbl>
      <w:tblPr>
        <w:tblOverlap w:val="never"/>
        <w:tblW w:w="0" w:type="auto"/>
        <w:jc w:val="center"/>
        <w:tblInd w:w="-8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2127"/>
        <w:gridCol w:w="1701"/>
        <w:gridCol w:w="1620"/>
        <w:gridCol w:w="3737"/>
        <w:gridCol w:w="1843"/>
        <w:gridCol w:w="1609"/>
      </w:tblGrid>
      <w:tr w:rsidR="00D86D6C" w:rsidTr="00E95C91">
        <w:trPr>
          <w:trHeight w:hRule="exact" w:val="254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6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№&gt;</w:t>
            </w:r>
          </w:p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before="60" w:after="0" w:line="200" w:lineRule="exact"/>
              <w:rPr>
                <w:sz w:val="20"/>
                <w:szCs w:val="20"/>
                <w:lang w:eastAsia="ru-RU"/>
              </w:rPr>
            </w:pPr>
            <w:proofErr w:type="gramStart"/>
            <w:r w:rsidRPr="00C005F0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C005F0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Адрес</w:t>
            </w:r>
          </w:p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(местоположение) объекта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Вид объекта недвижимости; тип движимого имущества &lt;2&gt;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18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Наименование объекта учета &lt;3&gt;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Сведения о недвижимом имуществе</w:t>
            </w:r>
          </w:p>
        </w:tc>
      </w:tr>
      <w:tr w:rsidR="00D86D6C" w:rsidTr="00E95C91">
        <w:trPr>
          <w:trHeight w:hRule="exact" w:val="230"/>
          <w:jc w:val="center"/>
        </w:trPr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>
            <w:pPr>
              <w:framePr w:w="13546" w:h="2311" w:hRule="exact" w:wrap="notBeside" w:vAnchor="text" w:hAnchor="page" w:x="2191" w:y="1701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>
            <w:pPr>
              <w:framePr w:w="13546" w:h="2311" w:hRule="exact" w:wrap="notBeside" w:vAnchor="text" w:hAnchor="page" w:x="2191" w:y="1701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>
            <w:pPr>
              <w:framePr w:w="13546" w:h="2311" w:hRule="exact" w:wrap="notBeside" w:vAnchor="text" w:hAnchor="page" w:x="2191" w:y="1701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>
            <w:pPr>
              <w:framePr w:w="13546" w:h="2311" w:hRule="exact" w:wrap="notBeside" w:vAnchor="text" w:hAnchor="page" w:x="2191" w:y="1701"/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Основная характеристика объекта недвижимости &lt;4&gt;</w:t>
            </w:r>
          </w:p>
        </w:tc>
      </w:tr>
      <w:tr w:rsidR="00D86D6C" w:rsidTr="00E95C91">
        <w:trPr>
          <w:trHeight w:hRule="exact" w:val="1570"/>
          <w:jc w:val="center"/>
        </w:trPr>
        <w:tc>
          <w:tcPr>
            <w:tcW w:w="5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>
            <w:pPr>
              <w:framePr w:w="13546" w:h="2311" w:hRule="exact" w:wrap="notBeside" w:vAnchor="text" w:hAnchor="page" w:x="2191" w:y="1701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>
            <w:pPr>
              <w:framePr w:w="13546" w:h="2311" w:hRule="exact" w:wrap="notBeside" w:vAnchor="text" w:hAnchor="page" w:x="2191" w:y="1701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>
            <w:pPr>
              <w:framePr w:w="13546" w:h="2311" w:hRule="exact" w:wrap="notBeside" w:vAnchor="text" w:hAnchor="page" w:x="2191" w:y="1701"/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>
            <w:pPr>
              <w:framePr w:w="13546" w:h="2311" w:hRule="exact" w:wrap="notBeside" w:vAnchor="text" w:hAnchor="page" w:x="2191" w:y="1701"/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proofErr w:type="gramStart"/>
            <w:r w:rsidRPr="00C005F0">
              <w:rPr>
                <w:sz w:val="20"/>
                <w:szCs w:val="20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 xml:space="preserve">Фактическое </w:t>
            </w:r>
            <w:proofErr w:type="gramStart"/>
            <w:r w:rsidRPr="00C005F0">
              <w:rPr>
                <w:sz w:val="20"/>
                <w:szCs w:val="20"/>
                <w:lang w:eastAsia="ru-RU"/>
              </w:rPr>
              <w:t>значение</w:t>
            </w:r>
            <w:proofErr w:type="gramEnd"/>
            <w:r w:rsidRPr="00C005F0">
              <w:rPr>
                <w:sz w:val="20"/>
                <w:szCs w:val="20"/>
                <w:lang w:eastAsia="ru-RU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proofErr w:type="gramStart"/>
            <w:r w:rsidRPr="00C005F0">
              <w:rPr>
                <w:sz w:val="20"/>
                <w:szCs w:val="20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D86D6C" w:rsidTr="00E95C91">
        <w:trPr>
          <w:trHeight w:hRule="exact" w:val="2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ind w:left="220"/>
              <w:jc w:val="lef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framePr w:w="13546" w:h="2311" w:hRule="exact" w:wrap="notBeside" w:vAnchor="text" w:hAnchor="page" w:x="2191" w:y="1701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7</w:t>
            </w:r>
          </w:p>
        </w:tc>
      </w:tr>
    </w:tbl>
    <w:p w:rsidR="00D86D6C" w:rsidRDefault="00D86D6C" w:rsidP="00D86D6C">
      <w:pPr>
        <w:framePr w:w="13546" w:h="2311" w:hRule="exact" w:wrap="notBeside" w:vAnchor="text" w:hAnchor="page" w:x="2191" w:y="1701"/>
        <w:rPr>
          <w:sz w:val="2"/>
          <w:szCs w:val="2"/>
        </w:rPr>
      </w:pPr>
    </w:p>
    <w:p w:rsidR="00D86D6C" w:rsidRPr="005633FD" w:rsidRDefault="00D86D6C" w:rsidP="00D86D6C">
      <w:pPr>
        <w:jc w:val="center"/>
        <w:rPr>
          <w:b/>
          <w:sz w:val="22"/>
          <w:szCs w:val="22"/>
        </w:rPr>
      </w:pPr>
      <w:r w:rsidRPr="005633FD">
        <w:t xml:space="preserve">_____________________________________________(наименование публично-правового образования), </w:t>
      </w:r>
      <w:r w:rsidRPr="005633FD">
        <w:rPr>
          <w:b/>
          <w:sz w:val="22"/>
          <w:szCs w:val="22"/>
        </w:rPr>
        <w:t xml:space="preserve">ПРЕДНАЗНАЧЕННОГО </w:t>
      </w:r>
      <w:proofErr w:type="gramStart"/>
      <w:r w:rsidRPr="005633FD">
        <w:rPr>
          <w:b/>
          <w:sz w:val="22"/>
          <w:szCs w:val="22"/>
        </w:rPr>
        <w:t>ДЛЯ</w:t>
      </w:r>
      <w:proofErr w:type="gramEnd"/>
    </w:p>
    <w:p w:rsidR="00D86D6C" w:rsidRPr="005633FD" w:rsidRDefault="00D86D6C" w:rsidP="00D86D6C">
      <w:pPr>
        <w:jc w:val="center"/>
        <w:rPr>
          <w:b/>
          <w:sz w:val="22"/>
          <w:szCs w:val="22"/>
        </w:rPr>
      </w:pPr>
      <w:bookmarkStart w:id="1" w:name="bookmark0"/>
      <w:r w:rsidRPr="005633FD">
        <w:rPr>
          <w:b/>
          <w:sz w:val="22"/>
          <w:szCs w:val="22"/>
        </w:rPr>
        <w:t>ПРЕДОСТАВЛЕНИЯ ВО ВЛАДЕНИЕ И (ИЛИ) В ПОЛЬЗОВАНИЕ СУБЪЕКТАМ МАЛОГО И</w:t>
      </w:r>
      <w:r>
        <w:rPr>
          <w:b/>
          <w:sz w:val="22"/>
          <w:szCs w:val="22"/>
        </w:rPr>
        <w:t xml:space="preserve"> СРЕДНЕГО</w:t>
      </w:r>
      <w:r>
        <w:rPr>
          <w:b/>
          <w:sz w:val="22"/>
          <w:szCs w:val="22"/>
        </w:rPr>
        <w:br/>
        <w:t xml:space="preserve">ПРЕДПРИНИМАТЕЛЬСТВА, </w:t>
      </w:r>
      <w:r w:rsidRPr="005633FD">
        <w:rPr>
          <w:b/>
          <w:sz w:val="22"/>
          <w:szCs w:val="22"/>
        </w:rPr>
        <w:t>ОРГАНИЗАЦИЯМ, ОБРАЗУЮЩИМ ИНФРАСТРУКТУРУ ПОДДЕРЖКИ</w:t>
      </w:r>
      <w:r w:rsidRPr="005633FD">
        <w:rPr>
          <w:b/>
          <w:sz w:val="22"/>
          <w:szCs w:val="22"/>
        </w:rPr>
        <w:br/>
        <w:t>СУБЪЕКТОВ МАЛОГО И СРЕДНЕГО ПРЕДПРИНИМАТЕЛЬСТВА</w:t>
      </w:r>
      <w:bookmarkEnd w:id="1"/>
      <w:r>
        <w:rPr>
          <w:b/>
          <w:sz w:val="22"/>
          <w:szCs w:val="22"/>
        </w:rPr>
        <w:t xml:space="preserve"> И САМОЗАНЯТЫМ ГРАЖДАНАМ</w:t>
      </w:r>
    </w:p>
    <w:p w:rsidR="00D86D6C" w:rsidRDefault="00D86D6C" w:rsidP="00D86D6C">
      <w:pPr>
        <w:pStyle w:val="50"/>
        <w:shd w:val="clear" w:color="auto" w:fill="auto"/>
        <w:tabs>
          <w:tab w:val="left" w:leader="underscore" w:pos="3035"/>
        </w:tabs>
        <w:ind w:left="760"/>
        <w:jc w:val="center"/>
      </w:pPr>
    </w:p>
    <w:p w:rsidR="00D86D6C" w:rsidRDefault="00D86D6C" w:rsidP="00D86D6C">
      <w:pPr>
        <w:rPr>
          <w:sz w:val="2"/>
          <w:szCs w:val="2"/>
        </w:rPr>
      </w:pPr>
      <w:r>
        <w:br w:type="page"/>
      </w:r>
    </w:p>
    <w:tbl>
      <w:tblPr>
        <w:tblW w:w="0" w:type="auto"/>
        <w:tblInd w:w="17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1714"/>
        <w:gridCol w:w="1714"/>
        <w:gridCol w:w="1032"/>
        <w:gridCol w:w="1478"/>
        <w:gridCol w:w="1762"/>
        <w:gridCol w:w="792"/>
        <w:gridCol w:w="974"/>
        <w:gridCol w:w="1608"/>
      </w:tblGrid>
      <w:tr w:rsidR="00D86D6C" w:rsidTr="00E95C91">
        <w:trPr>
          <w:trHeight w:hRule="exact" w:val="245"/>
        </w:trPr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lastRenderedPageBreak/>
              <w:t>Сведения о недвижимом имуществе</w:t>
            </w:r>
          </w:p>
        </w:tc>
        <w:tc>
          <w:tcPr>
            <w:tcW w:w="5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Сведения о движимом имуществе</w:t>
            </w:r>
          </w:p>
        </w:tc>
      </w:tr>
      <w:tr w:rsidR="00D86D6C" w:rsidTr="00E95C91">
        <w:trPr>
          <w:trHeight w:hRule="exact" w:val="230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Кадастровый номер &lt;5&gt;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Техническое состояние объекта недвижимости&lt;6&gt;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Категория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земель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&lt;7&gt;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Вид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разрешенного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использования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&lt;8&gt;</w:t>
            </w:r>
          </w:p>
        </w:tc>
        <w:tc>
          <w:tcPr>
            <w:tcW w:w="51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</w:tr>
      <w:tr w:rsidR="00D86D6C" w:rsidTr="00E95C91">
        <w:trPr>
          <w:trHeight w:hRule="exact" w:val="167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proofErr w:type="gramStart"/>
            <w:r w:rsidRPr="00C005F0">
              <w:rPr>
                <w:sz w:val="20"/>
                <w:szCs w:val="20"/>
                <w:lang w:eastAsia="ru-RU"/>
              </w:rPr>
              <w:t>Тип (кадастровый,</w:t>
            </w:r>
            <w:proofErr w:type="gramEnd"/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условный,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устаревший)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6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Марка,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before="60"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6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Год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before="60"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выпуска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Состав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(принадлежнос</w:t>
            </w:r>
            <w:r w:rsidRPr="00C005F0">
              <w:rPr>
                <w:sz w:val="20"/>
                <w:szCs w:val="20"/>
                <w:lang w:eastAsia="ru-RU"/>
              </w:rPr>
              <w:softHyphen/>
              <w:t>ти) имущества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&lt;9&gt;</w:t>
            </w:r>
          </w:p>
        </w:tc>
      </w:tr>
      <w:tr w:rsidR="00D86D6C" w:rsidTr="00E95C91">
        <w:trPr>
          <w:trHeight w:hRule="exact" w:val="25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16</w:t>
            </w:r>
          </w:p>
        </w:tc>
      </w:tr>
    </w:tbl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p w:rsidR="00D86D6C" w:rsidRDefault="00D86D6C" w:rsidP="00D86D6C">
      <w:pPr>
        <w:jc w:val="both"/>
      </w:pPr>
    </w:p>
    <w:tbl>
      <w:tblPr>
        <w:tblpPr w:leftFromText="180" w:rightFromText="180" w:vertAnchor="text" w:horzAnchor="page" w:tblpX="2726" w:tblpY="-1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1973"/>
        <w:gridCol w:w="1565"/>
        <w:gridCol w:w="1397"/>
        <w:gridCol w:w="1656"/>
        <w:gridCol w:w="1507"/>
        <w:gridCol w:w="1996"/>
      </w:tblGrid>
      <w:tr w:rsidR="00D86D6C" w:rsidTr="00E95C91">
        <w:trPr>
          <w:trHeight w:hRule="exact" w:val="25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jc w:val="righ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 xml:space="preserve">Сведения о </w:t>
            </w:r>
            <w:proofErr w:type="gramStart"/>
            <w:r w:rsidRPr="00C005F0">
              <w:rPr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812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  <w:lang w:eastAsia="ru-RU"/>
              </w:rPr>
            </w:pPr>
            <w:proofErr w:type="spellStart"/>
            <w:r w:rsidRPr="00C005F0">
              <w:rPr>
                <w:sz w:val="20"/>
                <w:szCs w:val="20"/>
                <w:lang w:eastAsia="ru-RU"/>
              </w:rPr>
              <w:t>равообладателях</w:t>
            </w:r>
            <w:proofErr w:type="spellEnd"/>
            <w:r w:rsidRPr="00C005F0">
              <w:rPr>
                <w:sz w:val="20"/>
                <w:szCs w:val="20"/>
                <w:lang w:eastAsia="ru-RU"/>
              </w:rPr>
              <w:t xml:space="preserve"> и о правах третьих лиц на имущество</w:t>
            </w:r>
          </w:p>
        </w:tc>
      </w:tr>
      <w:tr w:rsidR="00D86D6C" w:rsidTr="00E95C91">
        <w:trPr>
          <w:trHeight w:hRule="exact" w:val="442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3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Наименование правообладателя &lt; 11 &gt;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Наличие ограниченного вещного права на имущество &lt;12&gt;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18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ИНН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18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правообладателя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18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&lt;13&gt;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Контактный номер телефона &lt;14&gt;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Адрес</w:t>
            </w:r>
          </w:p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электронной почты &lt;15&gt;</w:t>
            </w:r>
          </w:p>
        </w:tc>
      </w:tr>
      <w:tr w:rsidR="00D86D6C" w:rsidTr="00E95C91">
        <w:trPr>
          <w:trHeight w:hRule="exact" w:val="111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21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D6C" w:rsidRPr="005633FD" w:rsidRDefault="00D86D6C" w:rsidP="00E95C91"/>
        </w:tc>
      </w:tr>
      <w:tr w:rsidR="00D86D6C" w:rsidTr="00E95C91">
        <w:trPr>
          <w:trHeight w:hRule="exact" w:val="25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D6C" w:rsidRPr="00C005F0" w:rsidRDefault="00D86D6C" w:rsidP="00E95C91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C005F0">
              <w:rPr>
                <w:sz w:val="20"/>
                <w:szCs w:val="20"/>
                <w:lang w:eastAsia="ru-RU"/>
              </w:rPr>
              <w:t>23</w:t>
            </w:r>
          </w:p>
        </w:tc>
      </w:tr>
    </w:tbl>
    <w:p w:rsidR="00D86D6C" w:rsidRDefault="00D86D6C" w:rsidP="00D86D6C">
      <w:pPr>
        <w:jc w:val="both"/>
      </w:pPr>
      <w:r>
        <w:t xml:space="preserve">                                </w:t>
      </w:r>
    </w:p>
    <w:p w:rsidR="00D86D6C" w:rsidRDefault="00D86D6C" w:rsidP="00D86D6C">
      <w:pPr>
        <w:rPr>
          <w:sz w:val="2"/>
          <w:szCs w:val="2"/>
        </w:rPr>
      </w:pPr>
    </w:p>
    <w:p w:rsidR="00D86D6C" w:rsidRDefault="00D86D6C" w:rsidP="00D86D6C">
      <w:pPr>
        <w:jc w:val="both"/>
        <w:sectPr w:rsidR="00D86D6C" w:rsidSect="00AC424D">
          <w:pgSz w:w="16840" w:h="11907" w:orient="landscape" w:code="9"/>
          <w:pgMar w:top="993" w:right="1134" w:bottom="851" w:left="1134" w:header="720" w:footer="720" w:gutter="0"/>
          <w:cols w:space="708"/>
          <w:docGrid w:linePitch="326"/>
        </w:sect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</w:t>
      </w:r>
      <w:proofErr w:type="gramStart"/>
      <w:r w:rsidRPr="005633FD">
        <w:rPr>
          <w:sz w:val="20"/>
          <w:szCs w:val="20"/>
        </w:rPr>
        <w:t>&gt;</w:t>
      </w:r>
      <w:r>
        <w:t xml:space="preserve"> </w:t>
      </w:r>
      <w:r w:rsidRPr="005633FD">
        <w:rPr>
          <w:sz w:val="20"/>
          <w:szCs w:val="20"/>
        </w:rPr>
        <w:t>У</w:t>
      </w:r>
      <w:proofErr w:type="gramEnd"/>
      <w:r w:rsidRPr="005633FD">
        <w:rPr>
          <w:sz w:val="20"/>
          <w:szCs w:val="20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объекта),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&lt;2</w:t>
      </w:r>
      <w:proofErr w:type="gramStart"/>
      <w:r w:rsidRPr="005633FD">
        <w:rPr>
          <w:sz w:val="20"/>
          <w:szCs w:val="20"/>
        </w:rPr>
        <w:t>&gt; Д</w:t>
      </w:r>
      <w:proofErr w:type="gramEnd"/>
      <w:r w:rsidRPr="005633FD">
        <w:rPr>
          <w:sz w:val="20"/>
          <w:szCs w:val="20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&lt;3</w:t>
      </w:r>
      <w:proofErr w:type="gramStart"/>
      <w:r w:rsidRPr="005633FD">
        <w:rPr>
          <w:sz w:val="20"/>
          <w:szCs w:val="20"/>
        </w:rPr>
        <w:t>&gt; У</w:t>
      </w:r>
      <w:proofErr w:type="gramEnd"/>
      <w:r w:rsidRPr="005633FD">
        <w:rPr>
          <w:sz w:val="20"/>
          <w:szCs w:val="20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-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&lt;5</w:t>
      </w:r>
      <w:proofErr w:type="gramStart"/>
      <w:r w:rsidRPr="005633FD">
        <w:rPr>
          <w:sz w:val="20"/>
          <w:szCs w:val="20"/>
        </w:rPr>
        <w:t>&gt; У</w:t>
      </w:r>
      <w:proofErr w:type="gramEnd"/>
      <w:r w:rsidRPr="005633FD">
        <w:rPr>
          <w:sz w:val="20"/>
          <w:szCs w:val="20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&lt;6</w:t>
      </w:r>
      <w:proofErr w:type="gramStart"/>
      <w:r w:rsidRPr="005633FD">
        <w:rPr>
          <w:sz w:val="20"/>
          <w:szCs w:val="20"/>
        </w:rPr>
        <w:t>&gt; Н</w:t>
      </w:r>
      <w:proofErr w:type="gramEnd"/>
      <w:r w:rsidRPr="005633FD">
        <w:rPr>
          <w:sz w:val="20"/>
          <w:szCs w:val="20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5633FD">
        <w:rPr>
          <w:sz w:val="20"/>
          <w:szCs w:val="20"/>
        </w:rPr>
        <w:t>,</w:t>
      </w:r>
      <w:proofErr w:type="gramEnd"/>
      <w:r w:rsidRPr="005633FD">
        <w:rPr>
          <w:sz w:val="20"/>
          <w:szCs w:val="20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&lt;7&gt;, &lt;8</w:t>
      </w:r>
      <w:proofErr w:type="gramStart"/>
      <w:r w:rsidRPr="005633FD">
        <w:rPr>
          <w:sz w:val="20"/>
          <w:szCs w:val="20"/>
        </w:rPr>
        <w:t>&gt; Д</w:t>
      </w:r>
      <w:proofErr w:type="gramEnd"/>
      <w:r w:rsidRPr="005633FD">
        <w:rPr>
          <w:sz w:val="20"/>
          <w:szCs w:val="20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&lt;9</w:t>
      </w:r>
      <w:proofErr w:type="gramStart"/>
      <w:r w:rsidRPr="005633FD">
        <w:rPr>
          <w:sz w:val="20"/>
          <w:szCs w:val="20"/>
        </w:rPr>
        <w:t>&gt; У</w:t>
      </w:r>
      <w:proofErr w:type="gramEnd"/>
      <w:r w:rsidRPr="005633FD">
        <w:rPr>
          <w:sz w:val="20"/>
          <w:szCs w:val="20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&lt;10</w:t>
      </w:r>
      <w:proofErr w:type="gramStart"/>
      <w:r w:rsidRPr="005633FD">
        <w:rPr>
          <w:sz w:val="20"/>
          <w:szCs w:val="20"/>
        </w:rPr>
        <w:t>&gt; У</w:t>
      </w:r>
      <w:proofErr w:type="gramEnd"/>
      <w:r w:rsidRPr="005633FD">
        <w:rPr>
          <w:sz w:val="20"/>
          <w:szCs w:val="20"/>
        </w:rPr>
        <w:t>казывается «Да» или «Нет».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&lt;11&gt; Для имущества казны указывается наименование публичн</w:t>
      </w:r>
      <w:proofErr w:type="gramStart"/>
      <w:r w:rsidRPr="005633FD">
        <w:rPr>
          <w:sz w:val="20"/>
          <w:szCs w:val="20"/>
        </w:rPr>
        <w:t>о-</w:t>
      </w:r>
      <w:proofErr w:type="gramEnd"/>
      <w:r w:rsidRPr="005633FD">
        <w:rPr>
          <w:sz w:val="20"/>
          <w:szCs w:val="20"/>
        </w:rPr>
        <w:t xml:space="preserve"> 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&lt;12</w:t>
      </w:r>
      <w:proofErr w:type="gramStart"/>
      <w:r w:rsidRPr="005633FD">
        <w:rPr>
          <w:sz w:val="20"/>
          <w:szCs w:val="20"/>
        </w:rPr>
        <w:t>&gt; Д</w:t>
      </w:r>
      <w:proofErr w:type="gramEnd"/>
      <w:r w:rsidRPr="005633FD">
        <w:rPr>
          <w:sz w:val="20"/>
          <w:szCs w:val="20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</w:p>
    <w:p w:rsidR="00D86D6C" w:rsidRPr="005633FD" w:rsidRDefault="00D86D6C" w:rsidP="00D86D6C">
      <w:pPr>
        <w:pStyle w:val="20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5633FD">
        <w:rPr>
          <w:sz w:val="20"/>
          <w:szCs w:val="20"/>
        </w:rPr>
        <w:t>&lt;14&gt;, &lt;15</w:t>
      </w:r>
      <w:proofErr w:type="gramStart"/>
      <w:r w:rsidRPr="005633FD">
        <w:rPr>
          <w:sz w:val="20"/>
          <w:szCs w:val="20"/>
        </w:rPr>
        <w:t>&gt; У</w:t>
      </w:r>
      <w:proofErr w:type="gramEnd"/>
      <w:r w:rsidRPr="005633FD">
        <w:rPr>
          <w:sz w:val="20"/>
          <w:szCs w:val="20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</w:t>
      </w:r>
      <w:r>
        <w:rPr>
          <w:sz w:val="20"/>
          <w:szCs w:val="20"/>
        </w:rPr>
        <w:t xml:space="preserve"> среднего предпринимательства, </w:t>
      </w:r>
      <w:r w:rsidRPr="005633FD">
        <w:rPr>
          <w:sz w:val="20"/>
          <w:szCs w:val="20"/>
        </w:rPr>
        <w:t>организациями, образующими инфраструктуру поддержки субъектов малого и среднего предпринимательства</w:t>
      </w:r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самозанятых</w:t>
      </w:r>
      <w:proofErr w:type="spellEnd"/>
      <w:r>
        <w:rPr>
          <w:sz w:val="20"/>
          <w:szCs w:val="20"/>
        </w:rPr>
        <w:t xml:space="preserve"> граждан</w:t>
      </w:r>
      <w:r w:rsidRPr="005633FD">
        <w:rPr>
          <w:sz w:val="20"/>
          <w:szCs w:val="20"/>
        </w:rPr>
        <w:t xml:space="preserve"> по вопросам заключения договора аренды имущества.</w:t>
      </w:r>
    </w:p>
    <w:p w:rsidR="00D86D6C" w:rsidRPr="005633FD" w:rsidRDefault="00D86D6C" w:rsidP="00D86D6C">
      <w:pPr>
        <w:ind w:firstLine="709"/>
        <w:jc w:val="both"/>
      </w:pPr>
      <w:r w:rsidRPr="005633FD">
        <w:t xml:space="preserve">                                       </w:t>
      </w:r>
    </w:p>
    <w:p w:rsidR="00D86D6C" w:rsidRDefault="00D86D6C" w:rsidP="009E1CD1">
      <w:pPr>
        <w:jc w:val="both"/>
      </w:pPr>
    </w:p>
    <w:p w:rsidR="00D86D6C" w:rsidRPr="00A911BC" w:rsidRDefault="00D86D6C" w:rsidP="00D86D6C">
      <w:pPr>
        <w:ind w:firstLine="709"/>
        <w:jc w:val="both"/>
        <w:rPr>
          <w:sz w:val="26"/>
          <w:szCs w:val="26"/>
        </w:rPr>
      </w:pPr>
    </w:p>
    <w:p w:rsidR="00D86D6C" w:rsidRPr="00A911BC" w:rsidRDefault="00D86D6C" w:rsidP="00D86D6C">
      <w:pPr>
        <w:ind w:firstLine="709"/>
        <w:jc w:val="both"/>
        <w:rPr>
          <w:sz w:val="26"/>
          <w:szCs w:val="26"/>
        </w:rPr>
      </w:pPr>
    </w:p>
    <w:p w:rsidR="00D86D6C" w:rsidRPr="00A911BC" w:rsidRDefault="00D86D6C" w:rsidP="00D86D6C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A911BC">
        <w:rPr>
          <w:rFonts w:ascii="Times New Roman" w:hAnsi="Times New Roman"/>
          <w:sz w:val="26"/>
          <w:szCs w:val="26"/>
        </w:rPr>
        <w:t>Приложение № 3</w:t>
      </w:r>
    </w:p>
    <w:p w:rsidR="00D86D6C" w:rsidRPr="00A911BC" w:rsidRDefault="00D86D6C" w:rsidP="00D86D6C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A911BC">
        <w:rPr>
          <w:rFonts w:ascii="Times New Roman" w:hAnsi="Times New Roman"/>
          <w:sz w:val="26"/>
          <w:szCs w:val="26"/>
        </w:rPr>
        <w:t>Утверждено</w:t>
      </w:r>
    </w:p>
    <w:p w:rsidR="00D86D6C" w:rsidRPr="00A911BC" w:rsidRDefault="00D86D6C" w:rsidP="00D86D6C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A911BC"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:rsidR="00D86D6C" w:rsidRPr="00A911BC" w:rsidRDefault="009E1CD1" w:rsidP="00D86D6C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Муезерского</w:t>
      </w:r>
      <w:r w:rsidR="00D86D6C" w:rsidRPr="00A911BC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D86D6C" w:rsidRPr="00A911BC" w:rsidRDefault="00D86D6C" w:rsidP="00D86D6C">
      <w:pPr>
        <w:ind w:firstLine="709"/>
        <w:jc w:val="right"/>
        <w:rPr>
          <w:sz w:val="26"/>
          <w:szCs w:val="26"/>
        </w:rPr>
      </w:pPr>
      <w:r w:rsidRPr="00A911BC">
        <w:rPr>
          <w:sz w:val="26"/>
          <w:szCs w:val="26"/>
        </w:rPr>
        <w:t xml:space="preserve">от </w:t>
      </w:r>
      <w:r w:rsidR="00210BE1">
        <w:rPr>
          <w:sz w:val="26"/>
          <w:szCs w:val="26"/>
        </w:rPr>
        <w:t xml:space="preserve"> 26 января </w:t>
      </w:r>
      <w:r w:rsidR="009E1CD1">
        <w:rPr>
          <w:sz w:val="26"/>
          <w:szCs w:val="26"/>
        </w:rPr>
        <w:t xml:space="preserve">  2026</w:t>
      </w:r>
      <w:r w:rsidRPr="00A911BC">
        <w:rPr>
          <w:sz w:val="26"/>
          <w:szCs w:val="26"/>
        </w:rPr>
        <w:t xml:space="preserve"> года №</w:t>
      </w:r>
      <w:r w:rsidR="00210BE1">
        <w:rPr>
          <w:sz w:val="26"/>
          <w:szCs w:val="26"/>
        </w:rPr>
        <w:t>50</w:t>
      </w:r>
      <w:r w:rsidRPr="00A911BC">
        <w:rPr>
          <w:sz w:val="26"/>
          <w:szCs w:val="26"/>
        </w:rPr>
        <w:t xml:space="preserve">  </w:t>
      </w:r>
    </w:p>
    <w:p w:rsidR="00D86D6C" w:rsidRPr="00A911BC" w:rsidRDefault="00D86D6C" w:rsidP="00D86D6C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D86D6C" w:rsidRPr="00A911BC" w:rsidRDefault="00D86D6C" w:rsidP="00D86D6C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D86D6C" w:rsidRPr="009E1CD1" w:rsidRDefault="00D86D6C" w:rsidP="00D86D6C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</w:rPr>
      </w:pPr>
      <w:r w:rsidRPr="009E1CD1">
        <w:rPr>
          <w:rFonts w:ascii="Times New Roman" w:hAnsi="Times New Roman" w:cs="Times New Roman"/>
          <w:i w:val="0"/>
        </w:rPr>
        <w:t xml:space="preserve">ВИДЫ МУНИЦИПАЛЬНОГО ИМУЩЕСТВА, КОТОРЫЕ ИСПОЛЬЗУЮТСЯ ДЛЯ </w:t>
      </w:r>
      <w:r w:rsidRPr="009E1CD1">
        <w:rPr>
          <w:rStyle w:val="51"/>
          <w:rFonts w:ascii="Times New Roman" w:hAnsi="Times New Roman" w:cs="Times New Roman"/>
          <w:b w:val="0"/>
          <w:sz w:val="26"/>
          <w:szCs w:val="26"/>
        </w:rPr>
        <w:t xml:space="preserve">ФОРМИРОВАНИЯ ПЕРЕЧНЯ МУНИЦИПАЛЬНОГО ИМУЩЕСТВА </w:t>
      </w:r>
      <w:r w:rsidR="00A17C7B">
        <w:rPr>
          <w:rStyle w:val="51"/>
          <w:rFonts w:ascii="Times New Roman" w:hAnsi="Times New Roman" w:cs="Times New Roman"/>
          <w:b w:val="0"/>
          <w:sz w:val="26"/>
          <w:szCs w:val="26"/>
        </w:rPr>
        <w:t>МУЕЗЕРСКОГО</w:t>
      </w:r>
      <w:r w:rsidRPr="009E1CD1">
        <w:rPr>
          <w:rStyle w:val="51"/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Pr="009E1CD1">
        <w:rPr>
          <w:rStyle w:val="51"/>
          <w:rFonts w:ascii="Times New Roman" w:hAnsi="Times New Roman" w:cs="Times New Roman"/>
          <w:sz w:val="26"/>
          <w:szCs w:val="26"/>
        </w:rPr>
        <w:t xml:space="preserve">, </w:t>
      </w:r>
      <w:r w:rsidRPr="009E1CD1">
        <w:rPr>
          <w:rFonts w:ascii="Times New Roman" w:hAnsi="Times New Roman" w:cs="Times New Roman"/>
          <w:i w:val="0"/>
        </w:rPr>
        <w:t>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САМОЗАНЯТЫМ ГРАЖДАНАМ</w:t>
      </w:r>
    </w:p>
    <w:p w:rsidR="00D86D6C" w:rsidRPr="00A911BC" w:rsidRDefault="00D86D6C" w:rsidP="00D86D6C">
      <w:pPr>
        <w:ind w:firstLine="709"/>
        <w:jc w:val="both"/>
        <w:rPr>
          <w:sz w:val="26"/>
          <w:szCs w:val="26"/>
        </w:rPr>
      </w:pPr>
    </w:p>
    <w:p w:rsidR="00D86D6C" w:rsidRPr="00A911BC" w:rsidRDefault="00D86D6C" w:rsidP="00D86D6C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911BC">
        <w:rPr>
          <w:sz w:val="26"/>
          <w:szCs w:val="26"/>
        </w:rPr>
        <w:t>Движимое имущество:</w:t>
      </w:r>
      <w:r w:rsidRPr="00A911BC">
        <w:rPr>
          <w:sz w:val="26"/>
          <w:szCs w:val="26"/>
        </w:rPr>
        <w:tab/>
        <w:t>оборудование, машины, механизмы,</w:t>
      </w:r>
    </w:p>
    <w:p w:rsidR="00D86D6C" w:rsidRPr="00A911BC" w:rsidRDefault="00D86D6C" w:rsidP="00D86D6C">
      <w:pPr>
        <w:ind w:firstLine="709"/>
        <w:jc w:val="both"/>
        <w:rPr>
          <w:sz w:val="26"/>
          <w:szCs w:val="26"/>
        </w:rPr>
      </w:pPr>
      <w:r w:rsidRPr="00A911BC">
        <w:rPr>
          <w:sz w:val="26"/>
          <w:szCs w:val="26"/>
        </w:rPr>
        <w:t>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D86D6C" w:rsidRPr="00A911BC" w:rsidRDefault="00D86D6C" w:rsidP="00D86D6C">
      <w:pPr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A911BC">
        <w:rPr>
          <w:sz w:val="26"/>
          <w:szCs w:val="26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D86D6C" w:rsidRPr="00A911BC" w:rsidRDefault="00D86D6C" w:rsidP="00D86D6C">
      <w:pPr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A911BC">
        <w:rPr>
          <w:sz w:val="26"/>
          <w:szCs w:val="26"/>
        </w:rPr>
        <w:t xml:space="preserve">Имущество, переданное субъекту малого и среднего предпринимательства или </w:t>
      </w:r>
      <w:proofErr w:type="spellStart"/>
      <w:r w:rsidRPr="00A911BC">
        <w:rPr>
          <w:sz w:val="26"/>
          <w:szCs w:val="26"/>
        </w:rPr>
        <w:t>самозанятому</w:t>
      </w:r>
      <w:proofErr w:type="spellEnd"/>
      <w:r w:rsidRPr="00A911BC">
        <w:rPr>
          <w:sz w:val="26"/>
          <w:szCs w:val="26"/>
        </w:rPr>
        <w:t xml:space="preserve"> гражданину по договору аренды, срок действия которого составляет не менее пяти лет;</w:t>
      </w:r>
    </w:p>
    <w:p w:rsidR="00D86D6C" w:rsidRPr="00A911BC" w:rsidRDefault="00D86D6C" w:rsidP="00D86D6C">
      <w:pPr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A911BC">
        <w:rPr>
          <w:sz w:val="26"/>
          <w:szCs w:val="26"/>
        </w:rPr>
        <w:t xml:space="preserve">Земельные участки, находящиеся в муниципальной собственности, в том числе из земель сельскохозяйственного назначения, размеры которых соответствуют предельным размерам, определенным в соответствии со статьей 11.9 Земельного кодекса Российской Федерации, </w:t>
      </w:r>
      <w:proofErr w:type="gramStart"/>
      <w:r w:rsidRPr="00A911BC">
        <w:rPr>
          <w:sz w:val="26"/>
          <w:szCs w:val="26"/>
        </w:rPr>
        <w:t>полномочия</w:t>
      </w:r>
      <w:proofErr w:type="gramEnd"/>
      <w:r w:rsidRPr="00A911BC">
        <w:rPr>
          <w:sz w:val="26"/>
          <w:szCs w:val="26"/>
        </w:rPr>
        <w:t xml:space="preserve"> по предоставлению которых осуществляет администрация </w:t>
      </w:r>
      <w:r w:rsidR="00A17C7B">
        <w:rPr>
          <w:sz w:val="26"/>
          <w:szCs w:val="26"/>
        </w:rPr>
        <w:t xml:space="preserve"> Муезерского</w:t>
      </w:r>
      <w:r w:rsidRPr="00A911BC">
        <w:rPr>
          <w:sz w:val="26"/>
          <w:szCs w:val="26"/>
        </w:rPr>
        <w:t xml:space="preserve"> муниципального округа.</w:t>
      </w:r>
    </w:p>
    <w:p w:rsidR="00D86D6C" w:rsidRPr="00A911BC" w:rsidRDefault="00D86D6C" w:rsidP="00D86D6C">
      <w:pPr>
        <w:ind w:firstLine="709"/>
        <w:jc w:val="both"/>
        <w:rPr>
          <w:sz w:val="26"/>
          <w:szCs w:val="26"/>
        </w:rPr>
      </w:pPr>
    </w:p>
    <w:p w:rsidR="00D86D6C" w:rsidRPr="00A911BC" w:rsidRDefault="00D86D6C">
      <w:pPr>
        <w:rPr>
          <w:sz w:val="26"/>
          <w:szCs w:val="26"/>
        </w:rPr>
      </w:pPr>
    </w:p>
    <w:p w:rsidR="00D86D6C" w:rsidRPr="00A911BC" w:rsidRDefault="00D86D6C">
      <w:pPr>
        <w:rPr>
          <w:sz w:val="26"/>
          <w:szCs w:val="26"/>
        </w:rPr>
      </w:pPr>
    </w:p>
    <w:p w:rsidR="00D86D6C" w:rsidRDefault="00D86D6C"/>
    <w:p w:rsidR="00D86D6C" w:rsidRDefault="00D86D6C"/>
    <w:p w:rsidR="00D86D6C" w:rsidRDefault="00D86D6C"/>
    <w:p w:rsidR="00D86D6C" w:rsidRDefault="00D86D6C"/>
    <w:p w:rsidR="00D86D6C" w:rsidRDefault="00D86D6C"/>
    <w:sectPr w:rsidR="00D86D6C" w:rsidSect="0058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A0A"/>
    <w:multiLevelType w:val="multilevel"/>
    <w:tmpl w:val="71149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0711E3"/>
    <w:multiLevelType w:val="multilevel"/>
    <w:tmpl w:val="E01E80F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6D71F31"/>
    <w:multiLevelType w:val="multilevel"/>
    <w:tmpl w:val="26D2CCF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58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9632402"/>
    <w:multiLevelType w:val="multilevel"/>
    <w:tmpl w:val="4E92C2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CF21698"/>
    <w:multiLevelType w:val="hybridMultilevel"/>
    <w:tmpl w:val="F91096A6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0F"/>
    <w:rsid w:val="0015104B"/>
    <w:rsid w:val="0015243A"/>
    <w:rsid w:val="00172B82"/>
    <w:rsid w:val="00210BE1"/>
    <w:rsid w:val="002775D1"/>
    <w:rsid w:val="00376EF8"/>
    <w:rsid w:val="00537034"/>
    <w:rsid w:val="0056210F"/>
    <w:rsid w:val="00585943"/>
    <w:rsid w:val="005E5D47"/>
    <w:rsid w:val="00631901"/>
    <w:rsid w:val="00746954"/>
    <w:rsid w:val="007837FC"/>
    <w:rsid w:val="00795273"/>
    <w:rsid w:val="0092403A"/>
    <w:rsid w:val="009E1CD1"/>
    <w:rsid w:val="009E5A8E"/>
    <w:rsid w:val="00A17C7B"/>
    <w:rsid w:val="00A63044"/>
    <w:rsid w:val="00A911BC"/>
    <w:rsid w:val="00C10E5B"/>
    <w:rsid w:val="00D83BBE"/>
    <w:rsid w:val="00D86D6C"/>
    <w:rsid w:val="00E33C9B"/>
    <w:rsid w:val="00E57049"/>
    <w:rsid w:val="00E619B2"/>
    <w:rsid w:val="00F1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0F"/>
    <w:pPr>
      <w:widowControl w:val="0"/>
      <w:autoSpaceDE w:val="0"/>
      <w:autoSpaceDN w:val="0"/>
      <w:adjustRightInd w:val="0"/>
      <w:ind w:left="720"/>
      <w:contextualSpacing/>
    </w:pPr>
  </w:style>
  <w:style w:type="paragraph" w:styleId="a4">
    <w:name w:val="No Spacing"/>
    <w:uiPriority w:val="1"/>
    <w:qFormat/>
    <w:rsid w:val="00D86D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D86D6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6D6C"/>
    <w:pPr>
      <w:widowControl w:val="0"/>
      <w:shd w:val="clear" w:color="auto" w:fill="FFFFFF"/>
      <w:spacing w:before="1320" w:after="3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D86D6C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D86D6C"/>
    <w:rPr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D6C"/>
    <w:pPr>
      <w:widowControl w:val="0"/>
      <w:shd w:val="clear" w:color="auto" w:fill="FFFFFF"/>
      <w:spacing w:after="240" w:line="30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D86D6C"/>
    <w:pPr>
      <w:widowControl w:val="0"/>
      <w:shd w:val="clear" w:color="auto" w:fill="FFFFFF"/>
      <w:spacing w:before="360" w:after="240" w:line="305" w:lineRule="exact"/>
      <w:jc w:val="center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5">
    <w:name w:val="Основной текст (5)_"/>
    <w:link w:val="50"/>
    <w:rsid w:val="00D86D6C"/>
    <w:rPr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rsid w:val="00D86D6C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Курсив"/>
    <w:rsid w:val="00D86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курсив"/>
    <w:rsid w:val="00D86D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rsid w:val="00D86D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86D6C"/>
    <w:pPr>
      <w:widowControl w:val="0"/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0F"/>
    <w:pPr>
      <w:widowControl w:val="0"/>
      <w:autoSpaceDE w:val="0"/>
      <w:autoSpaceDN w:val="0"/>
      <w:adjustRightInd w:val="0"/>
      <w:ind w:left="720"/>
      <w:contextualSpacing/>
    </w:pPr>
  </w:style>
  <w:style w:type="paragraph" w:styleId="a4">
    <w:name w:val="No Spacing"/>
    <w:uiPriority w:val="1"/>
    <w:qFormat/>
    <w:rsid w:val="00D86D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D86D6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6D6C"/>
    <w:pPr>
      <w:widowControl w:val="0"/>
      <w:shd w:val="clear" w:color="auto" w:fill="FFFFFF"/>
      <w:spacing w:before="1320" w:after="3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D86D6C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D86D6C"/>
    <w:rPr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D6C"/>
    <w:pPr>
      <w:widowControl w:val="0"/>
      <w:shd w:val="clear" w:color="auto" w:fill="FFFFFF"/>
      <w:spacing w:after="240" w:line="30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D86D6C"/>
    <w:pPr>
      <w:widowControl w:val="0"/>
      <w:shd w:val="clear" w:color="auto" w:fill="FFFFFF"/>
      <w:spacing w:before="360" w:after="240" w:line="305" w:lineRule="exact"/>
      <w:jc w:val="center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5">
    <w:name w:val="Основной текст (5)_"/>
    <w:link w:val="50"/>
    <w:rsid w:val="00D86D6C"/>
    <w:rPr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rsid w:val="00D86D6C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Курсив"/>
    <w:rsid w:val="00D86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курсив"/>
    <w:rsid w:val="00D86D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rsid w:val="00D86D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86D6C"/>
    <w:pPr>
      <w:widowControl w:val="0"/>
      <w:shd w:val="clear" w:color="auto" w:fill="FFFFFF"/>
      <w:spacing w:line="319" w:lineRule="exact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Нелли Высокос</cp:lastModifiedBy>
  <cp:revision>2</cp:revision>
  <dcterms:created xsi:type="dcterms:W3CDTF">2026-01-27T07:38:00Z</dcterms:created>
  <dcterms:modified xsi:type="dcterms:W3CDTF">2026-01-27T07:38:00Z</dcterms:modified>
</cp:coreProperties>
</file>